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BC" w:rsidRPr="003E31AE" w:rsidRDefault="00A534BC" w:rsidP="003E31AE">
      <w:pPr>
        <w:pStyle w:val="a4"/>
        <w:rPr>
          <w:sz w:val="24"/>
          <w:szCs w:val="24"/>
          <w:lang w:eastAsia="ru-RU"/>
        </w:rPr>
      </w:pPr>
    </w:p>
    <w:p w:rsidR="00D0361E" w:rsidRPr="00B3193B" w:rsidRDefault="00D0361E" w:rsidP="00D0361E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</w:t>
      </w:r>
      <w:r w:rsidR="00C03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1E" w:rsidRPr="00B3193B" w:rsidRDefault="00D0361E" w:rsidP="00D0361E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D0361E" w:rsidRPr="00B3193B" w:rsidRDefault="00D0361E" w:rsidP="00D0361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B3193B">
        <w:rPr>
          <w:rFonts w:ascii="Times New Roman" w:hAnsi="Times New Roman" w:cs="Times New Roman"/>
          <w:i/>
          <w:sz w:val="24"/>
          <w:szCs w:val="24"/>
        </w:rPr>
        <w:t>О Родине, героические страницы истории.</w:t>
      </w:r>
      <w:r w:rsidRPr="00B3193B">
        <w:rPr>
          <w:rFonts w:ascii="Times New Roman" w:hAnsi="Times New Roman" w:cs="Times New Roman"/>
          <w:sz w:val="24"/>
          <w:szCs w:val="24"/>
        </w:rPr>
        <w:t xml:space="preserve"> Наше Отечество, образ родной земли в стихотворных и прозаических произведениях писателей и поэтов ХIХ и ХХ веков (по выбору, не менее четырёх,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 xml:space="preserve"> произведения С. Т. Романовского, А. Т. Твардовского, С. Д. Дрожжина, В. М. </w:t>
      </w:r>
      <w:proofErr w:type="spellStart"/>
      <w:r w:rsidRPr="00B3193B">
        <w:rPr>
          <w:rFonts w:ascii="Times New Roman" w:hAnsi="Times New Roman" w:cs="Times New Roman"/>
          <w:sz w:val="24"/>
          <w:szCs w:val="24"/>
        </w:rPr>
        <w:t>Пескова</w:t>
      </w:r>
      <w:proofErr w:type="spellEnd"/>
      <w:r w:rsidRPr="00B3193B">
        <w:rPr>
          <w:rFonts w:ascii="Times New Roman" w:hAnsi="Times New Roman" w:cs="Times New Roman"/>
          <w:sz w:val="24"/>
          <w:szCs w:val="24"/>
        </w:rPr>
        <w:t xml:space="preserve"> ‌</w:t>
      </w:r>
      <w:bookmarkStart w:id="0" w:name="e723ba6f-ad13-4eb9-88fb-092822236b1d"/>
      <w:r w:rsidRPr="00B3193B">
        <w:rPr>
          <w:rFonts w:ascii="Times New Roman" w:hAnsi="Times New Roman" w:cs="Times New Roman"/>
          <w:sz w:val="24"/>
          <w:szCs w:val="24"/>
        </w:rPr>
        <w:t>и др.</w:t>
      </w:r>
      <w:bookmarkEnd w:id="0"/>
      <w:r w:rsidRPr="00B3193B">
        <w:rPr>
          <w:rFonts w:ascii="Times New Roman" w:hAnsi="Times New Roman" w:cs="Times New Roman"/>
          <w:sz w:val="24"/>
          <w:szCs w:val="24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Круг чтения</w:t>
      </w:r>
      <w:r w:rsidRPr="00B3193B">
        <w:rPr>
          <w:rFonts w:ascii="Times New Roman" w:hAnsi="Times New Roman" w:cs="Times New Roman"/>
          <w:sz w:val="24"/>
          <w:szCs w:val="24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1" w:name="127f14ef-247e-4055-acfd-bc40c4be0ca9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1-2 рассказа военно-исторической тематики) и другие (по выбору).</w:t>
      </w:r>
      <w:bookmarkEnd w:id="1"/>
      <w:r w:rsidRPr="00B3193B">
        <w:rPr>
          <w:rFonts w:ascii="Times New Roman" w:hAnsi="Times New Roman" w:cs="Times New Roman"/>
          <w:sz w:val="24"/>
          <w:szCs w:val="24"/>
        </w:rPr>
        <w:t>‌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Фольклор (устное народное творчество)</w:t>
      </w:r>
      <w:r w:rsidRPr="00B3193B">
        <w:rPr>
          <w:rFonts w:ascii="Times New Roman" w:hAnsi="Times New Roman" w:cs="Times New Roman"/>
          <w:sz w:val="24"/>
          <w:szCs w:val="24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Круг чтения</w:t>
      </w:r>
      <w:r w:rsidRPr="00B3193B">
        <w:rPr>
          <w:rFonts w:ascii="Times New Roman" w:hAnsi="Times New Roman" w:cs="Times New Roman"/>
          <w:sz w:val="24"/>
          <w:szCs w:val="24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t xml:space="preserve">Произведения для чтения: произведения малых жанров фольклора, народные сказки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2" w:name="13ed692d-f68b-4ab7-9394-065d0e010e2b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2-3 сказки по выбору)</w:t>
      </w:r>
      <w:bookmarkEnd w:id="2"/>
      <w:r w:rsidRPr="00B3193B">
        <w:rPr>
          <w:rFonts w:ascii="Times New Roman" w:hAnsi="Times New Roman" w:cs="Times New Roman"/>
          <w:sz w:val="24"/>
          <w:szCs w:val="24"/>
        </w:rPr>
        <w:t>‌, сказки народов России ‌</w:t>
      </w:r>
      <w:bookmarkStart w:id="3" w:name="88e382a1-4742-44f3-be40-3355538b7bf0"/>
      <w:r w:rsidRPr="00B3193B">
        <w:rPr>
          <w:rFonts w:ascii="Times New Roman" w:hAnsi="Times New Roman" w:cs="Times New Roman"/>
          <w:sz w:val="24"/>
          <w:szCs w:val="24"/>
        </w:rPr>
        <w:t>(2-3 сказки по выбору)</w:t>
      </w:r>
      <w:bookmarkEnd w:id="3"/>
      <w:r w:rsidRPr="00B3193B">
        <w:rPr>
          <w:rFonts w:ascii="Times New Roman" w:hAnsi="Times New Roman" w:cs="Times New Roman"/>
          <w:sz w:val="24"/>
          <w:szCs w:val="24"/>
        </w:rPr>
        <w:t>‌, былины из цикла об Илье Муромце, Алёше Поповиче, Добрыне Никитиче ‌</w:t>
      </w:r>
      <w:bookmarkStart w:id="4" w:name="65d9a5fc-cfbc-4c38-8800-4fae49f12f66"/>
      <w:r w:rsidRPr="00B3193B">
        <w:rPr>
          <w:rFonts w:ascii="Times New Roman" w:hAnsi="Times New Roman" w:cs="Times New Roman"/>
          <w:sz w:val="24"/>
          <w:szCs w:val="24"/>
        </w:rPr>
        <w:t>(1-2 по выбору)</w:t>
      </w:r>
      <w:bookmarkEnd w:id="4"/>
      <w:r w:rsidRPr="00B3193B">
        <w:rPr>
          <w:rFonts w:ascii="Times New Roman" w:hAnsi="Times New Roman" w:cs="Times New Roman"/>
          <w:sz w:val="24"/>
          <w:szCs w:val="24"/>
        </w:rPr>
        <w:t>‌.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 xml:space="preserve">Творчество А. С. Пушкина. </w:t>
      </w:r>
      <w:r w:rsidRPr="00B3193B">
        <w:rPr>
          <w:rFonts w:ascii="Times New Roman" w:hAnsi="Times New Roman" w:cs="Times New Roman"/>
          <w:sz w:val="24"/>
          <w:szCs w:val="24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lastRenderedPageBreak/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5" w:name="d4959437-1f52-4e04-ad5c-5e5962b220a9"/>
      <w:r w:rsidRPr="00B3193B">
        <w:rPr>
          <w:rFonts w:ascii="Times New Roman" w:hAnsi="Times New Roman" w:cs="Times New Roman"/>
          <w:sz w:val="24"/>
          <w:szCs w:val="24"/>
        </w:rPr>
        <w:t>и другие</w:t>
      </w:r>
      <w:bookmarkEnd w:id="5"/>
      <w:r w:rsidRPr="00B3193B">
        <w:rPr>
          <w:rFonts w:ascii="Times New Roman" w:hAnsi="Times New Roman" w:cs="Times New Roman"/>
          <w:sz w:val="24"/>
          <w:szCs w:val="24"/>
        </w:rPr>
        <w:t>‌.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 xml:space="preserve">Творчество И. А. Крылова. </w:t>
      </w:r>
      <w:r w:rsidRPr="00B3193B">
        <w:rPr>
          <w:rFonts w:ascii="Times New Roman" w:hAnsi="Times New Roman" w:cs="Times New Roman"/>
          <w:sz w:val="24"/>
          <w:szCs w:val="24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B3193B">
        <w:rPr>
          <w:rFonts w:ascii="Times New Roman" w:hAnsi="Times New Roman" w:cs="Times New Roman"/>
          <w:sz w:val="24"/>
          <w:szCs w:val="24"/>
        </w:rPr>
        <w:t>Хемницера</w:t>
      </w:r>
      <w:proofErr w:type="spellEnd"/>
      <w:r w:rsidRPr="00B3193B">
        <w:rPr>
          <w:rFonts w:ascii="Times New Roman" w:hAnsi="Times New Roman" w:cs="Times New Roman"/>
          <w:sz w:val="24"/>
          <w:szCs w:val="24"/>
        </w:rPr>
        <w:t xml:space="preserve">, Л. Н. Толстого, С. В. Михалкова. Басни стихотворные и прозаические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6" w:name="f6b74d8a-3a68-456b-9560-c1d56f3a7703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не менее трёх)</w:t>
      </w:r>
      <w:bookmarkEnd w:id="6"/>
      <w:r w:rsidRPr="00B3193B">
        <w:rPr>
          <w:rFonts w:ascii="Times New Roman" w:hAnsi="Times New Roman" w:cs="Times New Roman"/>
          <w:sz w:val="24"/>
          <w:szCs w:val="24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t xml:space="preserve">Произведения для чтения: Крылов И.А. «Стрекоза и муравей», «Квартет», И.И. </w:t>
      </w:r>
      <w:proofErr w:type="spellStart"/>
      <w:r w:rsidRPr="00B3193B">
        <w:rPr>
          <w:rFonts w:ascii="Times New Roman" w:hAnsi="Times New Roman" w:cs="Times New Roman"/>
          <w:sz w:val="24"/>
          <w:szCs w:val="24"/>
        </w:rPr>
        <w:t>Хемницер</w:t>
      </w:r>
      <w:proofErr w:type="spellEnd"/>
      <w:r w:rsidRPr="00B3193B">
        <w:rPr>
          <w:rFonts w:ascii="Times New Roman" w:hAnsi="Times New Roman" w:cs="Times New Roman"/>
          <w:sz w:val="24"/>
          <w:szCs w:val="24"/>
        </w:rPr>
        <w:t xml:space="preserve"> «Стрекоза», Л.Н. Толстой «Стрекоза и муравьи» ‌</w:t>
      </w:r>
      <w:bookmarkStart w:id="7" w:name="fb9c6b46-90e6-44d3-98e5-d86df8a78f70"/>
      <w:r w:rsidRPr="00B3193B">
        <w:rPr>
          <w:rFonts w:ascii="Times New Roman" w:hAnsi="Times New Roman" w:cs="Times New Roman"/>
          <w:sz w:val="24"/>
          <w:szCs w:val="24"/>
        </w:rPr>
        <w:t>и другие</w:t>
      </w:r>
      <w:bookmarkEnd w:id="7"/>
      <w:r w:rsidRPr="00B3193B">
        <w:rPr>
          <w:rFonts w:ascii="Times New Roman" w:hAnsi="Times New Roman" w:cs="Times New Roman"/>
          <w:sz w:val="24"/>
          <w:szCs w:val="24"/>
        </w:rPr>
        <w:t xml:space="preserve">‌. 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Творчество М. Ю. Лермонтова</w:t>
      </w:r>
      <w:r w:rsidRPr="00B3193B">
        <w:rPr>
          <w:rFonts w:ascii="Times New Roman" w:hAnsi="Times New Roman" w:cs="Times New Roman"/>
          <w:sz w:val="24"/>
          <w:szCs w:val="24"/>
        </w:rPr>
        <w:t xml:space="preserve">. Круг чтения: лирические произведения М. Ю. Лермонтова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8" w:name="8753b9aa-1497-4d8a-9925-78a7378ffdc6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не менее трёх)</w:t>
      </w:r>
      <w:bookmarkEnd w:id="8"/>
      <w:r w:rsidRPr="00B3193B">
        <w:rPr>
          <w:rFonts w:ascii="Times New Roman" w:hAnsi="Times New Roman" w:cs="Times New Roman"/>
          <w:sz w:val="24"/>
          <w:szCs w:val="24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t>Произведения для чтения: М.Ю. Лермонтов «Утёс», «Парус», «Москва, Москва! …Люблю тебя как сын…» ‌</w:t>
      </w:r>
      <w:bookmarkStart w:id="9" w:name="a3acb784-465c-47f9-a1a9-55fd03aefdd7"/>
      <w:r w:rsidRPr="00B3193B">
        <w:rPr>
          <w:rFonts w:ascii="Times New Roman" w:hAnsi="Times New Roman" w:cs="Times New Roman"/>
          <w:sz w:val="24"/>
          <w:szCs w:val="24"/>
        </w:rPr>
        <w:t>и другие</w:t>
      </w:r>
      <w:bookmarkEnd w:id="9"/>
      <w:r w:rsidRPr="00B3193B">
        <w:rPr>
          <w:rFonts w:ascii="Times New Roman" w:hAnsi="Times New Roman" w:cs="Times New Roman"/>
          <w:sz w:val="24"/>
          <w:szCs w:val="24"/>
        </w:rPr>
        <w:t>‌.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Литературная сказка.</w:t>
      </w:r>
      <w:r w:rsidRPr="00B3193B">
        <w:rPr>
          <w:rFonts w:ascii="Times New Roman" w:hAnsi="Times New Roman" w:cs="Times New Roman"/>
          <w:sz w:val="24"/>
          <w:szCs w:val="24"/>
        </w:rPr>
        <w:t xml:space="preserve"> Тематика авторских стихотворных сказок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10" w:name="c485f24c-ccf6-4a4b-a332-12b0e9bda1ee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две-три по выбору)</w:t>
      </w:r>
      <w:bookmarkEnd w:id="10"/>
      <w:r w:rsidRPr="00B3193B">
        <w:rPr>
          <w:rFonts w:ascii="Times New Roman" w:hAnsi="Times New Roman" w:cs="Times New Roman"/>
          <w:sz w:val="24"/>
          <w:szCs w:val="24"/>
        </w:rPr>
        <w:t>‌. Герои литературных сказок (произведения П. П. Ершова, П. П. Бажова, С. Т. Аксакова, С. Я. Маршака ‌</w:t>
      </w:r>
      <w:bookmarkStart w:id="11" w:name="b696e61f-1fed-496e-b40a-891403c8acb0"/>
      <w:r w:rsidRPr="00B3193B">
        <w:rPr>
          <w:rFonts w:ascii="Times New Roman" w:hAnsi="Times New Roman" w:cs="Times New Roman"/>
          <w:sz w:val="24"/>
          <w:szCs w:val="24"/>
        </w:rPr>
        <w:t>и др.</w:t>
      </w:r>
      <w:bookmarkEnd w:id="11"/>
      <w:r w:rsidRPr="00B3193B">
        <w:rPr>
          <w:rFonts w:ascii="Times New Roman" w:hAnsi="Times New Roman" w:cs="Times New Roman"/>
          <w:sz w:val="24"/>
          <w:szCs w:val="24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12" w:name="bf3989dc-2faf-4749-85de-63cc4f5b6c7f"/>
      <w:r w:rsidRPr="00B3193B">
        <w:rPr>
          <w:rFonts w:ascii="Times New Roman" w:hAnsi="Times New Roman" w:cs="Times New Roman"/>
          <w:sz w:val="24"/>
          <w:szCs w:val="24"/>
        </w:rPr>
        <w:t>и другие</w:t>
      </w:r>
      <w:bookmarkEnd w:id="12"/>
      <w:r w:rsidRPr="00B3193B">
        <w:rPr>
          <w:rFonts w:ascii="Times New Roman" w:hAnsi="Times New Roman" w:cs="Times New Roman"/>
          <w:sz w:val="24"/>
          <w:szCs w:val="24"/>
        </w:rPr>
        <w:t xml:space="preserve">‌. 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Картины природы в творчестве поэтов и писателей ХIХ– ХХ веков</w:t>
      </w:r>
      <w:r w:rsidRPr="00B3193B">
        <w:rPr>
          <w:rFonts w:ascii="Times New Roman" w:hAnsi="Times New Roman" w:cs="Times New Roman"/>
          <w:sz w:val="24"/>
          <w:szCs w:val="24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13" w:name="05556173-ef49-42c0-b650-76e818c52f73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не менее пяти авторов по выбору)</w:t>
      </w:r>
      <w:bookmarkEnd w:id="13"/>
      <w:r w:rsidRPr="00B3193B">
        <w:rPr>
          <w:rFonts w:ascii="Times New Roman" w:hAnsi="Times New Roman" w:cs="Times New Roman"/>
          <w:sz w:val="24"/>
          <w:szCs w:val="24"/>
        </w:rPr>
        <w:t>‌: В. А. Жуковский, И.С. Никитин, Е. А. Баратынский, Ф. И. Тютчев, А. А. Фет, ‌</w:t>
      </w:r>
      <w:bookmarkStart w:id="14" w:name="10df2cc6-7eaf-452a-be27-c403590473e7"/>
      <w:r w:rsidRPr="00B3193B">
        <w:rPr>
          <w:rFonts w:ascii="Times New Roman" w:hAnsi="Times New Roman" w:cs="Times New Roman"/>
          <w:sz w:val="24"/>
          <w:szCs w:val="24"/>
        </w:rPr>
        <w:t>Н. А. Некрасов, И. А. Бунин, А. А. Блок, К. Д. Бальмонт и др.</w:t>
      </w:r>
      <w:bookmarkEnd w:id="14"/>
      <w:r w:rsidRPr="00B3193B">
        <w:rPr>
          <w:rFonts w:ascii="Times New Roman" w:hAnsi="Times New Roman" w:cs="Times New Roman"/>
          <w:sz w:val="24"/>
          <w:szCs w:val="24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B3193B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15" w:name="81524b2d-8972-479d-bbde-dc24af398f71"/>
      <w:r w:rsidRPr="00B3193B">
        <w:rPr>
          <w:rFonts w:ascii="Times New Roman" w:hAnsi="Times New Roman" w:cs="Times New Roman"/>
          <w:color w:val="333333"/>
          <w:sz w:val="24"/>
          <w:szCs w:val="24"/>
        </w:rPr>
        <w:t>и другие (по выбору</w:t>
      </w:r>
      <w:proofErr w:type="gramStart"/>
      <w:r w:rsidRPr="00B3193B">
        <w:rPr>
          <w:rFonts w:ascii="Times New Roman" w:hAnsi="Times New Roman" w:cs="Times New Roman"/>
          <w:color w:val="333333"/>
          <w:sz w:val="24"/>
          <w:szCs w:val="24"/>
        </w:rPr>
        <w:t>).</w:t>
      </w:r>
      <w:bookmarkEnd w:id="15"/>
      <w:r w:rsidRPr="00B3193B">
        <w:rPr>
          <w:rFonts w:ascii="Times New Roman" w:hAnsi="Times New Roman" w:cs="Times New Roman"/>
          <w:color w:val="333333"/>
          <w:sz w:val="24"/>
          <w:szCs w:val="24"/>
        </w:rPr>
        <w:t>‌</w:t>
      </w:r>
      <w:proofErr w:type="gramEnd"/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Творчество Л. Н. Толстого</w:t>
      </w:r>
      <w:r w:rsidRPr="00B3193B">
        <w:rPr>
          <w:rFonts w:ascii="Times New Roman" w:hAnsi="Times New Roman" w:cs="Times New Roman"/>
          <w:sz w:val="24"/>
          <w:szCs w:val="24"/>
        </w:rPr>
        <w:t xml:space="preserve">. Круг чтения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16" w:name="8bd46c4b-5995-4a73-9b20-d9c86c3c5312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не менее трёх произведений)</w:t>
      </w:r>
      <w:bookmarkEnd w:id="16"/>
      <w:r w:rsidRPr="00B3193B">
        <w:rPr>
          <w:rFonts w:ascii="Times New Roman" w:hAnsi="Times New Roman" w:cs="Times New Roman"/>
          <w:sz w:val="24"/>
          <w:szCs w:val="24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t>Произведения для чтения: Л.Н. Толстой «Детство» (отдельные главы), «Русак», «Черепаха» ‌</w:t>
      </w:r>
      <w:bookmarkStart w:id="17" w:name="7dfac43d-95d1-4f1a-9ef0-dd2e363e5574"/>
      <w:r w:rsidRPr="00B3193B">
        <w:rPr>
          <w:rFonts w:ascii="Times New Roman" w:hAnsi="Times New Roman" w:cs="Times New Roman"/>
          <w:sz w:val="24"/>
          <w:szCs w:val="24"/>
        </w:rPr>
        <w:t xml:space="preserve">и другие (по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выбору)</w:t>
      </w:r>
      <w:bookmarkEnd w:id="17"/>
      <w:r w:rsidRPr="00B3193B">
        <w:rPr>
          <w:rFonts w:ascii="Times New Roman" w:hAnsi="Times New Roman" w:cs="Times New Roman"/>
          <w:sz w:val="24"/>
          <w:szCs w:val="24"/>
        </w:rPr>
        <w:t>‌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Произведения о животных и родной природе.</w:t>
      </w:r>
      <w:r w:rsidRPr="00B3193B">
        <w:rPr>
          <w:rFonts w:ascii="Times New Roman" w:hAnsi="Times New Roman" w:cs="Times New Roman"/>
          <w:sz w:val="24"/>
          <w:szCs w:val="24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18" w:name="6b7a4d8f-0c10-4499-8b29-96f966374409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не менее трёх авторов)</w:t>
      </w:r>
      <w:bookmarkEnd w:id="18"/>
      <w:r w:rsidRPr="00B3193B">
        <w:rPr>
          <w:rFonts w:ascii="Times New Roman" w:hAnsi="Times New Roman" w:cs="Times New Roman"/>
          <w:sz w:val="24"/>
          <w:szCs w:val="24"/>
        </w:rPr>
        <w:t>‌: на примере произведений В. П. Астафьева, М. М. Пришвина, С.А. Есенина, ‌</w:t>
      </w:r>
      <w:bookmarkStart w:id="19" w:name="2404cae9-2aea-4be9-9c14-d1f2464ae947"/>
      <w:r w:rsidRPr="00B3193B">
        <w:rPr>
          <w:rFonts w:ascii="Times New Roman" w:hAnsi="Times New Roman" w:cs="Times New Roman"/>
          <w:sz w:val="24"/>
          <w:szCs w:val="24"/>
        </w:rPr>
        <w:t>А. И. Куприна, К. Г. Паустовского, Ю. И. Коваля и др.</w:t>
      </w:r>
      <w:bookmarkEnd w:id="19"/>
      <w:r w:rsidRPr="00B3193B">
        <w:rPr>
          <w:rFonts w:ascii="Times New Roman" w:hAnsi="Times New Roman" w:cs="Times New Roman"/>
          <w:sz w:val="24"/>
          <w:szCs w:val="24"/>
        </w:rPr>
        <w:t>‌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lastRenderedPageBreak/>
        <w:t>Произведения для чтения: В.П. Астафьев «</w:t>
      </w:r>
      <w:proofErr w:type="spellStart"/>
      <w:r w:rsidRPr="00B3193B">
        <w:rPr>
          <w:rFonts w:ascii="Times New Roman" w:hAnsi="Times New Roman" w:cs="Times New Roman"/>
          <w:sz w:val="24"/>
          <w:szCs w:val="24"/>
        </w:rPr>
        <w:t>Капалуха</w:t>
      </w:r>
      <w:proofErr w:type="spellEnd"/>
      <w:r w:rsidRPr="00B3193B">
        <w:rPr>
          <w:rFonts w:ascii="Times New Roman" w:hAnsi="Times New Roman" w:cs="Times New Roman"/>
          <w:sz w:val="24"/>
          <w:szCs w:val="24"/>
        </w:rPr>
        <w:t xml:space="preserve">», М.М. Пришвин «Выскочка», С.А. Есенин «Лебёдушка» </w:t>
      </w:r>
      <w:r w:rsidRPr="00B3193B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20" w:name="32f573be-918d-43d1-9ae6-41e22d8f0125"/>
      <w:r w:rsidRPr="00B3193B">
        <w:rPr>
          <w:rFonts w:ascii="Times New Roman" w:hAnsi="Times New Roman" w:cs="Times New Roman"/>
          <w:color w:val="333333"/>
          <w:sz w:val="24"/>
          <w:szCs w:val="24"/>
        </w:rPr>
        <w:t>и другие (по выбору</w:t>
      </w:r>
      <w:proofErr w:type="gramStart"/>
      <w:r w:rsidRPr="00B3193B">
        <w:rPr>
          <w:rFonts w:ascii="Times New Roman" w:hAnsi="Times New Roman" w:cs="Times New Roman"/>
          <w:color w:val="333333"/>
          <w:sz w:val="24"/>
          <w:szCs w:val="24"/>
        </w:rPr>
        <w:t>).</w:t>
      </w:r>
      <w:bookmarkEnd w:id="20"/>
      <w:r w:rsidRPr="00B3193B">
        <w:rPr>
          <w:rFonts w:ascii="Times New Roman" w:hAnsi="Times New Roman" w:cs="Times New Roman"/>
          <w:color w:val="333333"/>
          <w:sz w:val="24"/>
          <w:szCs w:val="24"/>
        </w:rPr>
        <w:t>‌</w:t>
      </w:r>
      <w:proofErr w:type="gramEnd"/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Произведения о детях</w:t>
      </w:r>
      <w:r w:rsidRPr="00B3193B">
        <w:rPr>
          <w:rFonts w:ascii="Times New Roman" w:hAnsi="Times New Roman" w:cs="Times New Roman"/>
          <w:sz w:val="24"/>
          <w:szCs w:val="24"/>
        </w:rPr>
        <w:t xml:space="preserve">. Тематика произведений о детях, их жизни, играх и занятиях, взаимоотношениях со взрослыми и сверстниками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21" w:name="af055e7a-930d-4d71-860c-0ef134e8808b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на примере произведений не менее трёх авторов)</w:t>
      </w:r>
      <w:bookmarkEnd w:id="21"/>
      <w:r w:rsidRPr="00B3193B">
        <w:rPr>
          <w:rFonts w:ascii="Times New Roman" w:hAnsi="Times New Roman" w:cs="Times New Roman"/>
          <w:sz w:val="24"/>
          <w:szCs w:val="24"/>
        </w:rPr>
        <w:t xml:space="preserve">‌: А. П. Чехова, Н. Г. Гарина-Михайловского, М.М. Зощенко, </w:t>
      </w:r>
      <w:proofErr w:type="spellStart"/>
      <w:r w:rsidRPr="00B3193B">
        <w:rPr>
          <w:rFonts w:ascii="Times New Roman" w:hAnsi="Times New Roman" w:cs="Times New Roman"/>
          <w:sz w:val="24"/>
          <w:szCs w:val="24"/>
        </w:rPr>
        <w:t>К.Г.Паустовский</w:t>
      </w:r>
      <w:proofErr w:type="spellEnd"/>
      <w:r w:rsidRPr="00B3193B">
        <w:rPr>
          <w:rFonts w:ascii="Times New Roman" w:hAnsi="Times New Roman" w:cs="Times New Roman"/>
          <w:sz w:val="24"/>
          <w:szCs w:val="24"/>
        </w:rPr>
        <w:t>, ‌</w:t>
      </w:r>
      <w:bookmarkStart w:id="22" w:name="7725f3ac-90cc-4ff9-a933-5f2500765865"/>
      <w:r w:rsidRPr="00B3193B">
        <w:rPr>
          <w:rFonts w:ascii="Times New Roman" w:hAnsi="Times New Roman" w:cs="Times New Roman"/>
          <w:sz w:val="24"/>
          <w:szCs w:val="24"/>
        </w:rPr>
        <w:t>Б. С. Житкова, В. В. Крапивина и др.</w:t>
      </w:r>
      <w:bookmarkEnd w:id="22"/>
      <w:r w:rsidRPr="00B3193B">
        <w:rPr>
          <w:rFonts w:ascii="Times New Roman" w:hAnsi="Times New Roman" w:cs="Times New Roman"/>
          <w:sz w:val="24"/>
          <w:szCs w:val="24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23" w:name="b11b7b7c-b734-4b90-8e59-61db21edb4cb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1-2 рассказа из цикла)</w:t>
      </w:r>
      <w:bookmarkEnd w:id="23"/>
      <w:r w:rsidRPr="00B3193B">
        <w:rPr>
          <w:rFonts w:ascii="Times New Roman" w:hAnsi="Times New Roman" w:cs="Times New Roman"/>
          <w:sz w:val="24"/>
          <w:szCs w:val="24"/>
        </w:rPr>
        <w:t>‌, К.Г. Паустовский «Корзина с еловыми шишками» и другие.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Пьеса.</w:t>
      </w:r>
      <w:r w:rsidRPr="00B3193B">
        <w:rPr>
          <w:rFonts w:ascii="Times New Roman" w:hAnsi="Times New Roman" w:cs="Times New Roman"/>
          <w:sz w:val="24"/>
          <w:szCs w:val="24"/>
        </w:rPr>
        <w:t xml:space="preserve"> Знакомство с новым жанром – пьесой-сказкой. Пьеса – произведение литературы и театрального искусства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24" w:name="37501a53-492c-457b-bba5-1c42b6cc6631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одна по выбору)</w:t>
      </w:r>
      <w:bookmarkEnd w:id="24"/>
      <w:r w:rsidRPr="00B3193B">
        <w:rPr>
          <w:rFonts w:ascii="Times New Roman" w:hAnsi="Times New Roman" w:cs="Times New Roman"/>
          <w:sz w:val="24"/>
          <w:szCs w:val="24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t xml:space="preserve">Произведения для чтения: С.Я. Маршак «Двенадцать месяцев» и другие. 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Юмористические произведения.</w:t>
      </w:r>
      <w:r w:rsidRPr="00B3193B">
        <w:rPr>
          <w:rFonts w:ascii="Times New Roman" w:hAnsi="Times New Roman" w:cs="Times New Roman"/>
          <w:sz w:val="24"/>
          <w:szCs w:val="24"/>
        </w:rPr>
        <w:t xml:space="preserve"> Круг чтения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25" w:name="75d9e905-0ed8-4b64-8f23-d12494003dd9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не менее двух произведений по выбору):</w:t>
      </w:r>
      <w:bookmarkEnd w:id="25"/>
      <w:r w:rsidRPr="00B3193B">
        <w:rPr>
          <w:rFonts w:ascii="Times New Roman" w:hAnsi="Times New Roman" w:cs="Times New Roman"/>
          <w:sz w:val="24"/>
          <w:szCs w:val="24"/>
        </w:rPr>
        <w:t>‌ юмористические произведения на примере рассказов В. Ю. Драгунского, Н. Н. Носова, ‌</w:t>
      </w:r>
      <w:bookmarkStart w:id="26" w:name="861c58cd-2b62-48ca-aee2-cbc0aff1d663"/>
      <w:r w:rsidRPr="00B3193B">
        <w:rPr>
          <w:rFonts w:ascii="Times New Roman" w:hAnsi="Times New Roman" w:cs="Times New Roman"/>
          <w:sz w:val="24"/>
          <w:szCs w:val="24"/>
        </w:rPr>
        <w:t xml:space="preserve">М. М. Зощенко, В. В. </w:t>
      </w:r>
      <w:proofErr w:type="spellStart"/>
      <w:r w:rsidRPr="00B3193B">
        <w:rPr>
          <w:rFonts w:ascii="Times New Roman" w:hAnsi="Times New Roman" w:cs="Times New Roman"/>
          <w:sz w:val="24"/>
          <w:szCs w:val="24"/>
        </w:rPr>
        <w:t>Голявкина</w:t>
      </w:r>
      <w:bookmarkEnd w:id="26"/>
      <w:proofErr w:type="spellEnd"/>
      <w:r w:rsidRPr="00B3193B">
        <w:rPr>
          <w:rFonts w:ascii="Times New Roman" w:hAnsi="Times New Roman" w:cs="Times New Roman"/>
          <w:sz w:val="24"/>
          <w:szCs w:val="24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t xml:space="preserve">Произведения для чтения: В.Ю. Драгунский «Денискины рассказы»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‌</w:t>
      </w:r>
      <w:bookmarkStart w:id="27" w:name="3833d43d-9952-42a0-80a6-c982261f81f0"/>
      <w:r w:rsidRPr="00B31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1-2 произведения по выбору)</w:t>
      </w:r>
      <w:bookmarkEnd w:id="27"/>
      <w:r w:rsidRPr="00B3193B">
        <w:rPr>
          <w:rFonts w:ascii="Times New Roman" w:hAnsi="Times New Roman" w:cs="Times New Roman"/>
          <w:sz w:val="24"/>
          <w:szCs w:val="24"/>
        </w:rPr>
        <w:t>‌, Н.Н. Носов «Витя Малеев в школе и дома» (отдельные главы) ‌</w:t>
      </w:r>
      <w:bookmarkStart w:id="28" w:name="6717adc8-7d22-4c8b-8e0f-ca68d49678b4"/>
      <w:r w:rsidRPr="00B3193B">
        <w:rPr>
          <w:rFonts w:ascii="Times New Roman" w:hAnsi="Times New Roman" w:cs="Times New Roman"/>
          <w:sz w:val="24"/>
          <w:szCs w:val="24"/>
        </w:rPr>
        <w:t>и другие</w:t>
      </w:r>
      <w:bookmarkEnd w:id="28"/>
      <w:r w:rsidRPr="00B3193B">
        <w:rPr>
          <w:rFonts w:ascii="Times New Roman" w:hAnsi="Times New Roman" w:cs="Times New Roman"/>
          <w:sz w:val="24"/>
          <w:szCs w:val="24"/>
        </w:rPr>
        <w:t>‌.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Зарубежная литература</w:t>
      </w:r>
      <w:r w:rsidRPr="00B3193B">
        <w:rPr>
          <w:rFonts w:ascii="Times New Roman" w:hAnsi="Times New Roman" w:cs="Times New Roman"/>
          <w:sz w:val="24"/>
          <w:szCs w:val="24"/>
        </w:rPr>
        <w:t>. Расширение круга чтения произведений зарубежных писателей. Литературные сказки Х.-К. Андерсена, ‌</w:t>
      </w:r>
      <w:bookmarkStart w:id="29" w:name="0570ee0c-c095-4bdf-be12-0c3444ad3bbe"/>
      <w:r w:rsidRPr="00B3193B">
        <w:rPr>
          <w:rFonts w:ascii="Times New Roman" w:hAnsi="Times New Roman" w:cs="Times New Roman"/>
          <w:sz w:val="24"/>
          <w:szCs w:val="24"/>
        </w:rPr>
        <w:t xml:space="preserve">Ш. Перро, братьев Гримм и др. (по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выбору)</w:t>
      </w:r>
      <w:bookmarkEnd w:id="29"/>
      <w:r w:rsidRPr="00B3193B">
        <w:rPr>
          <w:rFonts w:ascii="Times New Roman" w:hAnsi="Times New Roman" w:cs="Times New Roman"/>
          <w:sz w:val="24"/>
          <w:szCs w:val="24"/>
        </w:rPr>
        <w:t>‌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 xml:space="preserve">. Приключенческая литература: произведения Дж. Свифта, Марка Твена. </w:t>
      </w:r>
    </w:p>
    <w:p w:rsidR="00D0361E" w:rsidRPr="00B3193B" w:rsidRDefault="00D0361E" w:rsidP="00D0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sz w:val="24"/>
          <w:szCs w:val="24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B3193B">
        <w:rPr>
          <w:rFonts w:ascii="Times New Roman" w:hAnsi="Times New Roman" w:cs="Times New Roman"/>
          <w:sz w:val="24"/>
          <w:szCs w:val="24"/>
        </w:rPr>
        <w:t>Сойер</w:t>
      </w:r>
      <w:proofErr w:type="spellEnd"/>
      <w:r w:rsidRPr="00B3193B">
        <w:rPr>
          <w:rFonts w:ascii="Times New Roman" w:hAnsi="Times New Roman" w:cs="Times New Roman"/>
          <w:sz w:val="24"/>
          <w:szCs w:val="24"/>
        </w:rPr>
        <w:t>» (отдельные главы) ‌</w:t>
      </w:r>
      <w:bookmarkStart w:id="30" w:name="7eaefd21-9d80-4380-a4c5-7fbfbc886408"/>
      <w:r w:rsidRPr="00B3193B">
        <w:rPr>
          <w:rFonts w:ascii="Times New Roman" w:hAnsi="Times New Roman" w:cs="Times New Roman"/>
          <w:sz w:val="24"/>
          <w:szCs w:val="24"/>
        </w:rPr>
        <w:t xml:space="preserve">и другие (по </w:t>
      </w:r>
      <w:proofErr w:type="gramStart"/>
      <w:r w:rsidRPr="00B3193B">
        <w:rPr>
          <w:rFonts w:ascii="Times New Roman" w:hAnsi="Times New Roman" w:cs="Times New Roman"/>
          <w:sz w:val="24"/>
          <w:szCs w:val="24"/>
        </w:rPr>
        <w:t>выбору)</w:t>
      </w:r>
      <w:bookmarkEnd w:id="30"/>
      <w:r w:rsidRPr="00B3193B">
        <w:rPr>
          <w:rFonts w:ascii="Times New Roman" w:hAnsi="Times New Roman" w:cs="Times New Roman"/>
          <w:sz w:val="24"/>
          <w:szCs w:val="24"/>
        </w:rPr>
        <w:t>‌</w:t>
      </w:r>
      <w:proofErr w:type="gramEnd"/>
      <w:r w:rsidRPr="00B3193B">
        <w:rPr>
          <w:rFonts w:ascii="Times New Roman" w:hAnsi="Times New Roman" w:cs="Times New Roman"/>
          <w:sz w:val="24"/>
          <w:szCs w:val="24"/>
        </w:rPr>
        <w:t>.</w:t>
      </w:r>
    </w:p>
    <w:p w:rsidR="004769C6" w:rsidRDefault="00D0361E" w:rsidP="004769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93B">
        <w:rPr>
          <w:rFonts w:ascii="Times New Roman" w:hAnsi="Times New Roman" w:cs="Times New Roman"/>
          <w:i/>
          <w:sz w:val="24"/>
          <w:szCs w:val="24"/>
        </w:rPr>
        <w:t>Библиографическая культура (работа с детской книгой и справочной литературой)</w:t>
      </w:r>
      <w:r w:rsidRPr="00B3193B">
        <w:rPr>
          <w:rFonts w:ascii="Times New Roman" w:hAnsi="Times New Roman" w:cs="Times New Roman"/>
          <w:sz w:val="24"/>
          <w:szCs w:val="24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</w:t>
      </w:r>
      <w:r w:rsidR="004769C6">
        <w:rPr>
          <w:rFonts w:ascii="Times New Roman" w:hAnsi="Times New Roman" w:cs="Times New Roman"/>
          <w:sz w:val="24"/>
          <w:szCs w:val="24"/>
        </w:rPr>
        <w:t>сточниками периодической печати</w:t>
      </w:r>
    </w:p>
    <w:p w:rsidR="00863FF1" w:rsidRPr="0067105E" w:rsidRDefault="00863FF1" w:rsidP="00863F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05E">
        <w:rPr>
          <w:rFonts w:ascii="Times New Roman" w:hAnsi="Times New Roman" w:cs="Times New Roman"/>
          <w:b/>
          <w:sz w:val="24"/>
          <w:szCs w:val="24"/>
        </w:rPr>
        <w:t>Результаты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курса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105E">
        <w:rPr>
          <w:rFonts w:ascii="Times New Roman" w:hAnsi="Times New Roman" w:cs="Times New Roman"/>
          <w:b/>
          <w:sz w:val="24"/>
          <w:szCs w:val="24"/>
        </w:rPr>
        <w:t>Предметные :</w:t>
      </w:r>
      <w:proofErr w:type="gramEnd"/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 xml:space="preserve">В конце 4 класса обучающиеся </w:t>
      </w:r>
      <w:r w:rsidRPr="0067105E">
        <w:rPr>
          <w:rFonts w:ascii="Times New Roman" w:hAnsi="Times New Roman" w:cs="Times New Roman"/>
          <w:bCs/>
          <w:sz w:val="24"/>
          <w:szCs w:val="24"/>
        </w:rPr>
        <w:t>должны знать</w:t>
      </w:r>
      <w:r w:rsidRPr="006710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наизусть не менее 15 стихотворений классиков отечественной и зарубежной литературы;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названия, темы и сюжеты 2 – 3 произведений больших фольклорных жанров, а также литературных произведений классических писателей;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не менее 6 – 7 народных сказок (уметь их пересказать), знать более 10 пословиц, 2 – 3 крылатых выражения (усвоить их смысл и уметь сказать, в какой жизненной ситуации можно, кстати, употребить их).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ab/>
        <w:t xml:space="preserve">Обучающиеся </w:t>
      </w:r>
      <w:r w:rsidRPr="0067105E">
        <w:rPr>
          <w:rFonts w:ascii="Times New Roman" w:hAnsi="Times New Roman" w:cs="Times New Roman"/>
          <w:bCs/>
          <w:sz w:val="24"/>
          <w:szCs w:val="24"/>
        </w:rPr>
        <w:t>должны уметь</w:t>
      </w:r>
      <w:r w:rsidRPr="0067105E">
        <w:rPr>
          <w:rFonts w:ascii="Times New Roman" w:hAnsi="Times New Roman" w:cs="Times New Roman"/>
          <w:sz w:val="24"/>
          <w:szCs w:val="24"/>
        </w:rPr>
        <w:t>: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lastRenderedPageBreak/>
        <w:t>• осознанно, бегло, правильно и выразительно читать целыми словами при темпе громкого чтения не менее 90 слов в минуту;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понимать содержание текста и подтекст более сложных по художественному и смысловому уровню произведений, выявлять отношение автора к тому, о чем ведется речь, и осознавать собственное отношение к тому, что и как написано;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105E">
        <w:rPr>
          <w:rFonts w:ascii="Times New Roman" w:hAnsi="Times New Roman" w:cs="Times New Roman"/>
          <w:sz w:val="24"/>
          <w:szCs w:val="24"/>
        </w:rPr>
        <w:t>•  передавать</w:t>
      </w:r>
      <w:proofErr w:type="gramEnd"/>
      <w:r w:rsidRPr="0067105E">
        <w:rPr>
          <w:rFonts w:ascii="Times New Roman" w:hAnsi="Times New Roman" w:cs="Times New Roman"/>
          <w:sz w:val="24"/>
          <w:szCs w:val="24"/>
        </w:rPr>
        <w:t xml:space="preserve"> содержание прочитанного в виде краткого, полного, выборочного, творческого пересказа; придумывать начало повествования или его возможное продолжение или завершение;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105E">
        <w:rPr>
          <w:rFonts w:ascii="Times New Roman" w:hAnsi="Times New Roman" w:cs="Times New Roman"/>
          <w:sz w:val="24"/>
          <w:szCs w:val="24"/>
        </w:rPr>
        <w:t>•  использовать</w:t>
      </w:r>
      <w:proofErr w:type="gramEnd"/>
      <w:r w:rsidRPr="0067105E">
        <w:rPr>
          <w:rFonts w:ascii="Times New Roman" w:hAnsi="Times New Roman" w:cs="Times New Roman"/>
          <w:sz w:val="24"/>
          <w:szCs w:val="24"/>
        </w:rPr>
        <w:t xml:space="preserve"> в речи средства интонационной выразительности (логическое ударение, сила и эмоциональная окраска голоса, </w:t>
      </w:r>
      <w:proofErr w:type="spellStart"/>
      <w:r w:rsidRPr="0067105E">
        <w:rPr>
          <w:rFonts w:ascii="Times New Roman" w:hAnsi="Times New Roman" w:cs="Times New Roman"/>
          <w:sz w:val="24"/>
          <w:szCs w:val="24"/>
        </w:rPr>
        <w:t>темпоритм</w:t>
      </w:r>
      <w:proofErr w:type="spellEnd"/>
      <w:r w:rsidRPr="0067105E">
        <w:rPr>
          <w:rFonts w:ascii="Times New Roman" w:hAnsi="Times New Roman" w:cs="Times New Roman"/>
          <w:sz w:val="24"/>
          <w:szCs w:val="24"/>
        </w:rPr>
        <w:t>, логические и психологические паузы);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 xml:space="preserve">  • составлять план к прочитанному;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делать подробную характеристику персонажей и их взаимоотношений, ссылаясь на текст;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определять тему и главную мысль произведения;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озаглавливать иллюстрации и тексты;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вводить в пересказы – повествования элементы описания, рассуждения и цитирования;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105E">
        <w:rPr>
          <w:rFonts w:ascii="Times New Roman" w:hAnsi="Times New Roman" w:cs="Times New Roman"/>
          <w:sz w:val="24"/>
          <w:szCs w:val="24"/>
        </w:rPr>
        <w:t>•  выделять</w:t>
      </w:r>
      <w:proofErr w:type="gramEnd"/>
      <w:r w:rsidRPr="0067105E">
        <w:rPr>
          <w:rFonts w:ascii="Times New Roman" w:hAnsi="Times New Roman" w:cs="Times New Roman"/>
          <w:sz w:val="24"/>
          <w:szCs w:val="24"/>
        </w:rPr>
        <w:t xml:space="preserve"> в тексте слова автора, действующих лиц, пейзажные и бытовые описания;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 xml:space="preserve">• полноценно слушать; осознанно и полно воспринимать содержание читаемого учителем или одноклассником произведения, устного ответа товарища, т. е. быстро </w:t>
      </w:r>
      <w:proofErr w:type="gramStart"/>
      <w:r w:rsidRPr="0067105E">
        <w:rPr>
          <w:rFonts w:ascii="Times New Roman" w:hAnsi="Times New Roman" w:cs="Times New Roman"/>
          <w:sz w:val="24"/>
          <w:szCs w:val="24"/>
        </w:rPr>
        <w:t>схватывать</w:t>
      </w:r>
      <w:proofErr w:type="gramEnd"/>
      <w:r w:rsidRPr="0067105E">
        <w:rPr>
          <w:rFonts w:ascii="Times New Roman" w:hAnsi="Times New Roman" w:cs="Times New Roman"/>
          <w:sz w:val="24"/>
          <w:szCs w:val="24"/>
        </w:rPr>
        <w:t xml:space="preserve"> о чем идет речь в его ответе, с чего он начал отвечать, чем продолжил ответ, какими фактами и другими доказательствами оперирует, как и чем завершил свой ответ;  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ставить вопросы к прочитанному;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 xml:space="preserve">• самостоятельно делать подборку книг на заданную учителем тему; 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оценивать выполнение любой проделанной работы, учебного задания.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 xml:space="preserve">  Учащиеся </w:t>
      </w:r>
      <w:r w:rsidRPr="0067105E">
        <w:rPr>
          <w:rFonts w:ascii="Times New Roman" w:hAnsi="Times New Roman" w:cs="Times New Roman"/>
          <w:bCs/>
          <w:sz w:val="24"/>
          <w:szCs w:val="24"/>
        </w:rPr>
        <w:t>должны: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освоить формы драматизации: чтение по ролям, произнесение реплики героя с использованием мимики, живые картины (индивидуальные и групповые);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принимать участие в конкурсах чтецов;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• владеть навыками сознательного, правильного и выразительного чтения целыми словами при темпе громкого чтения не менее 80 слов в минуту;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 xml:space="preserve">• понимать содержание прочитанного произведения, определять его тему. 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105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710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7105E">
        <w:rPr>
          <w:rFonts w:ascii="Times New Roman" w:hAnsi="Times New Roman" w:cs="Times New Roman"/>
          <w:b/>
          <w:sz w:val="24"/>
          <w:szCs w:val="24"/>
        </w:rPr>
        <w:t>( универсальные</w:t>
      </w:r>
      <w:proofErr w:type="gramEnd"/>
      <w:r w:rsidRPr="0067105E">
        <w:rPr>
          <w:rFonts w:ascii="Times New Roman" w:hAnsi="Times New Roman" w:cs="Times New Roman"/>
          <w:b/>
          <w:sz w:val="24"/>
          <w:szCs w:val="24"/>
        </w:rPr>
        <w:t xml:space="preserve"> учебные действия)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05E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самостоятельно формулировать тему и цели урока;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составлять план решения учебной проблемы совместно с учителем;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работать по плану, сверяя свои действия с целью, корректировать свою деятельность;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в диалоге с учителем вырабатывать критерии оценки и определять степень успешности своей работы и работы других в соответствии с этими критериями.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05E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 xml:space="preserve">вычитывать все виды текстовой информации: </w:t>
      </w:r>
      <w:proofErr w:type="spellStart"/>
      <w:r w:rsidRPr="0067105E">
        <w:rPr>
          <w:rFonts w:ascii="Times New Roman" w:hAnsi="Times New Roman" w:cs="Times New Roman"/>
          <w:sz w:val="24"/>
          <w:szCs w:val="24"/>
        </w:rPr>
        <w:t>фактуальную</w:t>
      </w:r>
      <w:proofErr w:type="spellEnd"/>
      <w:r w:rsidRPr="0067105E">
        <w:rPr>
          <w:rFonts w:ascii="Times New Roman" w:hAnsi="Times New Roman" w:cs="Times New Roman"/>
          <w:sz w:val="24"/>
          <w:szCs w:val="24"/>
        </w:rPr>
        <w:t>, подтекстовую, концептуальную;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пользоваться разными видами чтения: изучающим, просмотровым, ознакомительным;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 xml:space="preserve">извлекать информацию, представленную в разных формах (сплошной текст; </w:t>
      </w:r>
      <w:proofErr w:type="spellStart"/>
      <w:r w:rsidRPr="0067105E">
        <w:rPr>
          <w:rFonts w:ascii="Times New Roman" w:hAnsi="Times New Roman" w:cs="Times New Roman"/>
          <w:sz w:val="24"/>
          <w:szCs w:val="24"/>
        </w:rPr>
        <w:t>несплошной</w:t>
      </w:r>
      <w:proofErr w:type="spellEnd"/>
      <w:r w:rsidRPr="0067105E">
        <w:rPr>
          <w:rFonts w:ascii="Times New Roman" w:hAnsi="Times New Roman" w:cs="Times New Roman"/>
          <w:sz w:val="24"/>
          <w:szCs w:val="24"/>
        </w:rPr>
        <w:t xml:space="preserve"> текст – иллюстрация, таблица, схема);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перерабатывать и преобразовывать информацию из одной формы в другую (составлять план, таблицу, схему);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пользоваться словарями, справочниками;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осуществлять анализ и синтез;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устанавливать причинно-следственные связи;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строить рассуждения;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lastRenderedPageBreak/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05E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оформлять свои мысли в устной и письменной форме с учётом речевой ситуации;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адекватно использовать речевые средства для решения различных коммуникативных задач; владеть монологической и диалогической формами речи.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высказывать и обосновывать свою точку зрения;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слушать и слышать других, пытаться принимать иную точку зрения, быть готовым корректировать свою точку зрения;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договариваться и приходить к общему решению в совместной деятельности;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задавать вопросы.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Личностными результатами изучения предмета «Литературное чтение» являются следующие умения и качества: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эмоциональность; умение осознавать и определять (называть) свои эмоции;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05E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67105E">
        <w:rPr>
          <w:rFonts w:ascii="Times New Roman" w:hAnsi="Times New Roman" w:cs="Times New Roman"/>
          <w:sz w:val="24"/>
          <w:szCs w:val="24"/>
        </w:rPr>
        <w:t xml:space="preserve"> – умение осознавать и определять эмоции других людей; сочувствовать другим людям, сопереживать;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чувство прекрасного – умение воспринимать красоту природы, бережно относиться ко всему живому; чувствовать красоту художественного слова, стремиться к совершенствованию собственной речи;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любовь и уважение к Отечеству, его языку, культуре, истории;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понимание ценности семьи, чувства уважения, благодарности, ответственности по отношению к своим близким;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интерес к чтению, к ведению диалога с автором текста; потребность в чтении;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наличие собственных читательских приоритетов и уважительное отношение к предпочтениям других людей;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ориентация в нравственном содержании и смысле поступков – своих и окружающих людей;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этические чувства – совести, вины, стыда – как регуляторы морального поведения.</w:t>
      </w:r>
    </w:p>
    <w:p w:rsidR="00863FF1" w:rsidRPr="0067105E" w:rsidRDefault="00863FF1" w:rsidP="00863F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>Средством достижения этих результатов служат тексты литературных произведений, вопросы и задания к ним, авторские тексты – диалоги постоянно действующих героев; технология продуктивного чтения.</w:t>
      </w:r>
    </w:p>
    <w:p w:rsidR="00863FF1" w:rsidRDefault="00863FF1" w:rsidP="004769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534BC" w:rsidRDefault="004769C6" w:rsidP="004769C6">
      <w:pPr>
        <w:spacing w:after="0" w:line="264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31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4769C6" w:rsidRPr="004769C6" w:rsidRDefault="004769C6" w:rsidP="004769C6">
      <w:pPr>
        <w:spacing w:after="0" w:line="264" w:lineRule="auto"/>
        <w:ind w:firstLine="60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789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80"/>
        <w:gridCol w:w="5308"/>
        <w:gridCol w:w="1701"/>
      </w:tblGrid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Вводный урок по курсу литературного чтения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Летописи. Былины. Жития.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Чудесный мир классики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Делу время - потехе час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детства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Природа и 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Поэтическая тетрадь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Фантазия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</w:tr>
      <w:tr w:rsidR="00A534BC" w:rsidRPr="004769C6" w:rsidTr="004769C6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34BC" w:rsidRPr="004769C6" w:rsidRDefault="00A534BC" w:rsidP="004769C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34BC" w:rsidRPr="004769C6" w:rsidRDefault="00A534BC" w:rsidP="004769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68ч</w:t>
            </w:r>
          </w:p>
        </w:tc>
      </w:tr>
    </w:tbl>
    <w:p w:rsidR="00E14D0F" w:rsidRDefault="00E14D0F" w:rsidP="00E14D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534BC" w:rsidRPr="00A534BC" w:rsidRDefault="00E14D0F" w:rsidP="00E14D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                                </w:t>
      </w:r>
      <w:r w:rsidR="00A534BC" w:rsidRPr="00A53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 в 4 классе</w:t>
      </w:r>
    </w:p>
    <w:p w:rsidR="00A534BC" w:rsidRPr="00A534BC" w:rsidRDefault="00A534BC" w:rsidP="003E31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3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ч. в неделю – 68 ч.)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665"/>
        <w:gridCol w:w="2856"/>
        <w:gridCol w:w="655"/>
        <w:gridCol w:w="806"/>
        <w:gridCol w:w="801"/>
      </w:tblGrid>
      <w:tr w:rsidR="00A534BC" w:rsidRPr="003E31AE" w:rsidTr="001E7272">
        <w:trPr>
          <w:trHeight w:val="511"/>
        </w:trPr>
        <w:tc>
          <w:tcPr>
            <w:tcW w:w="562" w:type="dxa"/>
            <w:vMerge w:val="restart"/>
          </w:tcPr>
          <w:p w:rsidR="004769C6" w:rsidRDefault="004769C6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4BC" w:rsidRPr="004769C6" w:rsidRDefault="00A534BC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3665" w:type="dxa"/>
            <w:vMerge w:val="restart"/>
          </w:tcPr>
          <w:p w:rsidR="004769C6" w:rsidRDefault="004769C6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31AE" w:rsidRPr="004769C6" w:rsidRDefault="00A534BC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A534BC" w:rsidRPr="004769C6" w:rsidRDefault="00A534BC" w:rsidP="003E31AE">
            <w:pPr>
              <w:rPr>
                <w:b/>
                <w:lang w:eastAsia="ru-RU"/>
              </w:rPr>
            </w:pPr>
          </w:p>
        </w:tc>
        <w:tc>
          <w:tcPr>
            <w:tcW w:w="2856" w:type="dxa"/>
            <w:vMerge w:val="restart"/>
          </w:tcPr>
          <w:p w:rsidR="004769C6" w:rsidRDefault="004769C6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4BC" w:rsidRPr="004769C6" w:rsidRDefault="00A534BC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55" w:type="dxa"/>
            <w:vMerge w:val="restart"/>
          </w:tcPr>
          <w:p w:rsidR="00A534BC" w:rsidRPr="004769C6" w:rsidRDefault="00A534BC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A534BC" w:rsidRPr="004769C6" w:rsidRDefault="00A534BC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07" w:type="dxa"/>
            <w:gridSpan w:val="2"/>
          </w:tcPr>
          <w:p w:rsidR="00A534BC" w:rsidRPr="004769C6" w:rsidRDefault="00A534BC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A534BC" w:rsidRPr="003E31AE" w:rsidTr="001E7272">
        <w:trPr>
          <w:trHeight w:val="405"/>
        </w:trPr>
        <w:tc>
          <w:tcPr>
            <w:tcW w:w="562" w:type="dxa"/>
            <w:vMerge/>
          </w:tcPr>
          <w:p w:rsidR="00A534BC" w:rsidRPr="004769C6" w:rsidRDefault="00A534BC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vMerge/>
          </w:tcPr>
          <w:p w:rsidR="00A534BC" w:rsidRPr="004769C6" w:rsidRDefault="00A534BC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</w:tcPr>
          <w:p w:rsidR="00A534BC" w:rsidRPr="004769C6" w:rsidRDefault="00A534BC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vMerge/>
          </w:tcPr>
          <w:p w:rsidR="00A534BC" w:rsidRPr="004769C6" w:rsidRDefault="00A534BC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A534BC" w:rsidRPr="004769C6" w:rsidRDefault="00232361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936961" w:rsidRPr="004769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801" w:type="dxa"/>
          </w:tcPr>
          <w:p w:rsidR="00A534BC" w:rsidRPr="004769C6" w:rsidRDefault="00A534BC" w:rsidP="003E31A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A534BC" w:rsidRPr="003E31AE" w:rsidTr="001E7272">
        <w:tc>
          <w:tcPr>
            <w:tcW w:w="562" w:type="dxa"/>
          </w:tcPr>
          <w:p w:rsidR="00A534BC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5" w:type="dxa"/>
          </w:tcPr>
          <w:p w:rsidR="00A534BC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Вводный урок по курсу литературного чтения (1 ч)</w:t>
            </w:r>
          </w:p>
        </w:tc>
        <w:tc>
          <w:tcPr>
            <w:tcW w:w="2856" w:type="dxa"/>
          </w:tcPr>
          <w:p w:rsidR="00A534BC" w:rsidRPr="003E31AE" w:rsidRDefault="00265613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кроссворды по любимым произведениям</w:t>
            </w:r>
          </w:p>
        </w:tc>
        <w:tc>
          <w:tcPr>
            <w:tcW w:w="655" w:type="dxa"/>
          </w:tcPr>
          <w:p w:rsidR="00A534BC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A534BC" w:rsidRPr="003E31AE" w:rsidRDefault="0006680D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01" w:type="dxa"/>
          </w:tcPr>
          <w:p w:rsidR="00A534BC" w:rsidRPr="003E31AE" w:rsidRDefault="00A534B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C6" w:rsidRPr="003E31AE" w:rsidTr="00863FF1">
        <w:tc>
          <w:tcPr>
            <w:tcW w:w="9345" w:type="dxa"/>
            <w:gridSpan w:val="6"/>
          </w:tcPr>
          <w:p w:rsidR="004769C6" w:rsidRPr="003E31AE" w:rsidRDefault="004769C6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9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Летописи. Былины. Жития </w:t>
            </w:r>
            <w:r w:rsidRPr="004769C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(4 ч)</w:t>
            </w: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5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летописи «И повесил Олег щит свой на вратах 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Царьграда</w:t>
            </w:r>
            <w:proofErr w:type="gram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».Из</w:t>
            </w:r>
            <w:proofErr w:type="spellEnd"/>
            <w:proofErr w:type="gram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летописи «И вспомнил Олег коня своего»</w:t>
            </w:r>
          </w:p>
        </w:tc>
        <w:tc>
          <w:tcPr>
            <w:tcW w:w="2856" w:type="dxa"/>
          </w:tcPr>
          <w:p w:rsidR="00936961" w:rsidRPr="003E31AE" w:rsidRDefault="00265613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Пересказать одну из былин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06680D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5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Поэтический текст былины «Ильины три 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поездочки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Прозаический текст былины в пересказе И. 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Карнаухиной</w:t>
            </w:r>
            <w:proofErr w:type="spellEnd"/>
          </w:p>
        </w:tc>
        <w:tc>
          <w:tcPr>
            <w:tcW w:w="2856" w:type="dxa"/>
          </w:tcPr>
          <w:p w:rsidR="00936961" w:rsidRPr="003E31AE" w:rsidRDefault="0006680D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выразитель</w:t>
            </w:r>
            <w:r w:rsidRPr="00D1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 чтение понравившегося отрывка из них.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06680D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5" w:type="dxa"/>
          </w:tcPr>
          <w:p w:rsidR="00936961" w:rsidRPr="003E31AE" w:rsidRDefault="00936961" w:rsidP="00C0389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«Житие Сергия Радонежского». </w:t>
            </w:r>
          </w:p>
        </w:tc>
        <w:tc>
          <w:tcPr>
            <w:tcW w:w="2856" w:type="dxa"/>
          </w:tcPr>
          <w:p w:rsidR="00936961" w:rsidRPr="003E31AE" w:rsidRDefault="00C0389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-тику</w:t>
            </w:r>
            <w:proofErr w:type="gram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главного героя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06680D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5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урок-игра «Летописи, былины, сказания, жития».</w:t>
            </w:r>
          </w:p>
        </w:tc>
        <w:tc>
          <w:tcPr>
            <w:tcW w:w="2856" w:type="dxa"/>
          </w:tcPr>
          <w:p w:rsidR="00936961" w:rsidRPr="003E31AE" w:rsidRDefault="0006680D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Ответить на</w:t>
            </w:r>
            <w:r w:rsidR="00936961"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C6" w:rsidRPr="003E31AE" w:rsidTr="00863FF1">
        <w:tc>
          <w:tcPr>
            <w:tcW w:w="9345" w:type="dxa"/>
            <w:gridSpan w:val="6"/>
          </w:tcPr>
          <w:p w:rsidR="004769C6" w:rsidRPr="001E7272" w:rsidRDefault="004769C6" w:rsidP="001E72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Чудесный мир классики </w:t>
            </w:r>
            <w:r w:rsidRPr="001E7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(10 ч)</w:t>
            </w: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П.П. Ершов. «Конёк-горбунок»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8C5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сказку.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3530AD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С. Пушкин. А. С. Пушкин. «Няне»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3530AD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стихотворение «Няне»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30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А.С. Пушкин </w:t>
            </w: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«Туча», «Унылая пора!..»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Выучить наизусть</w:t>
            </w:r>
            <w:r w:rsidR="003530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стихотворение «Унылая пора!..</w:t>
            </w:r>
            <w:r w:rsidR="00C038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06680D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Пушкин.</w:t>
            </w:r>
            <w:r w:rsidR="00936961"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936961"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</w:t>
            </w:r>
            <w:proofErr w:type="spellEnd"/>
            <w:r w:rsidR="00936961"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мертвой царевне и о семи богатырях»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04AAB" w:rsidRDefault="00936961" w:rsidP="003E31A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" w:name="_GoBack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="00104A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0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Проиллюстри</w:t>
            </w:r>
            <w:proofErr w:type="spellEnd"/>
            <w:r w:rsidR="00104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36961" w:rsidRPr="003E31AE" w:rsidRDefault="005616D8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сказку</w:t>
            </w:r>
            <w:r w:rsidR="00104AAB" w:rsidRPr="00D1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End w:id="31"/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 Пу</w:t>
            </w:r>
            <w:r w:rsidR="000668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шкин. «Сказка о мертвой </w:t>
            </w:r>
            <w:proofErr w:type="spellStart"/>
            <w:r w:rsidR="000668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царевне</w:t>
            </w: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семи богатырях». </w:t>
            </w:r>
            <w:r w:rsidR="000668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героев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86EAF" w:rsidRDefault="00086EAF" w:rsidP="00086EA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Подробно пересказать одну из частей сказки.</w:t>
            </w:r>
          </w:p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Ю. Лермонтов «Дары Терека». «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(турецкая сказка). Хорошие и плохие поступки людей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86EAF" w:rsidRDefault="00086EAF" w:rsidP="00086EA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краткий пересказ сказки.</w:t>
            </w:r>
          </w:p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Лермонтова «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Сравнение мотивов русской и турецкой сказок. Средства художественной </w:t>
            </w:r>
            <w:proofErr w:type="gram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</w:t>
            </w:r>
            <w:r w:rsidR="000668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язык, сравнения в сказке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86EAF" w:rsidRPr="00D115D5" w:rsidRDefault="00086EAF" w:rsidP="00086EA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Написать отзыв</w:t>
            </w:r>
          </w:p>
          <w:p w:rsidR="00086EAF" w:rsidRPr="00D115D5" w:rsidRDefault="00086EAF" w:rsidP="00086EA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произведении по плану.</w:t>
            </w:r>
          </w:p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936961" w:rsidRPr="003E31AE" w:rsidRDefault="00AC7D4C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и творчество Л.Н. Толстого Л. Н. Толстого «Детство». «Как мужик убрал камень». Басня.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086EAF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Написать небольшое сочинение о маме.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П. Чехова «Мальчики»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вопросы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разделу «Чудесный мир классики»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="00086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овая работа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C6" w:rsidRPr="003E31AE" w:rsidTr="00863FF1">
        <w:tc>
          <w:tcPr>
            <w:tcW w:w="9345" w:type="dxa"/>
            <w:gridSpan w:val="6"/>
          </w:tcPr>
          <w:p w:rsidR="004769C6" w:rsidRPr="001E7272" w:rsidRDefault="004769C6" w:rsidP="001E72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Поэтическая тетрадь </w:t>
            </w:r>
            <w:r w:rsidRPr="001E7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(6 ч)</w:t>
            </w: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 И. Тютчев. «Еще земли печален вид…»,</w:t>
            </w:r>
          </w:p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неожиданно и ярко…»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А.А. Фет. «Весенний дождь», «Бабочка»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 А. Баратынский «Весна, весна! Как воздух чист!..».</w:t>
            </w:r>
          </w:p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Н. Плещеев. «Дети и птичка».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любви к Родине в стихотворении И. С. Никитина «В синем небе плывут над полями…»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А. Некрасов «Школьник», «В зимние сумерки нянины сказки…». И. А. Бунин «Листопад»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Выучить отрывок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разделу «Поэтическая тетрадь»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С.152 вопросы и задания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C6" w:rsidRPr="003E31AE" w:rsidTr="004769C6">
        <w:tc>
          <w:tcPr>
            <w:tcW w:w="9345" w:type="dxa"/>
            <w:gridSpan w:val="6"/>
            <w:tcBorders>
              <w:bottom w:val="nil"/>
            </w:tcBorders>
          </w:tcPr>
          <w:p w:rsidR="004769C6" w:rsidRPr="001E7272" w:rsidRDefault="004769C6" w:rsidP="001E72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Литературные сказки </w:t>
            </w:r>
            <w:r w:rsidRPr="001E7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(8 ч)</w:t>
            </w:r>
          </w:p>
        </w:tc>
      </w:tr>
      <w:tr w:rsidR="00936961" w:rsidRPr="003E31AE" w:rsidTr="00863FF1">
        <w:tc>
          <w:tcPr>
            <w:tcW w:w="562" w:type="dxa"/>
          </w:tcPr>
          <w:p w:rsidR="00936961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65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Ф. Одоевского «Городок в табакерке»</w:t>
            </w: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65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Ф. Одоевского «Городок в табакерке». Составление плана сказки</w:t>
            </w:r>
          </w:p>
        </w:tc>
        <w:tc>
          <w:tcPr>
            <w:tcW w:w="2856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план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65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М. Гаршина «Сказка о жабе и розе». Особенности данного литературного жанра</w:t>
            </w:r>
          </w:p>
        </w:tc>
        <w:tc>
          <w:tcPr>
            <w:tcW w:w="2856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Читать, задания к тексту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65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П. Бажова «Серебряное копытце».</w:t>
            </w:r>
          </w:p>
        </w:tc>
        <w:tc>
          <w:tcPr>
            <w:tcW w:w="2856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65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П. Бажова «Серебряное копытце». Мотивы народных сказок в авторском тексте.</w:t>
            </w:r>
          </w:p>
        </w:tc>
        <w:tc>
          <w:tcPr>
            <w:tcW w:w="2856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Выборочное чтение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65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Т. Аксаков. «Аленький цветочек»</w:t>
            </w:r>
          </w:p>
        </w:tc>
        <w:tc>
          <w:tcPr>
            <w:tcW w:w="2856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65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Т. Аксакова «Аленький цветочек». Герои произведения.</w:t>
            </w:r>
          </w:p>
        </w:tc>
        <w:tc>
          <w:tcPr>
            <w:tcW w:w="2856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план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961" w:rsidRPr="003E31AE" w:rsidTr="001E7272">
        <w:tc>
          <w:tcPr>
            <w:tcW w:w="562" w:type="dxa"/>
          </w:tcPr>
          <w:p w:rsidR="00936961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65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 – игра «Крестики – нолики»</w:t>
            </w:r>
          </w:p>
        </w:tc>
        <w:tc>
          <w:tcPr>
            <w:tcW w:w="2856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5" w:type="dxa"/>
          </w:tcPr>
          <w:p w:rsidR="00936961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936961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01" w:type="dxa"/>
          </w:tcPr>
          <w:p w:rsidR="00936961" w:rsidRPr="003E31AE" w:rsidRDefault="009369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C6" w:rsidRPr="003E31AE" w:rsidTr="00863FF1">
        <w:tc>
          <w:tcPr>
            <w:tcW w:w="9345" w:type="dxa"/>
            <w:gridSpan w:val="6"/>
          </w:tcPr>
          <w:p w:rsidR="004769C6" w:rsidRPr="001E7272" w:rsidRDefault="004769C6" w:rsidP="001E72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Делу время – потехе час </w:t>
            </w:r>
            <w:r w:rsidRPr="001E7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(5 ч)</w:t>
            </w:r>
          </w:p>
        </w:tc>
      </w:tr>
      <w:tr w:rsidR="00F045F0" w:rsidRPr="003E31AE" w:rsidTr="001E7272">
        <w:tc>
          <w:tcPr>
            <w:tcW w:w="562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65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раздела, прогнозирование его содержания.</w:t>
            </w: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Е. Л. Шварц «Сказка о потерянном времени»</w:t>
            </w:r>
          </w:p>
        </w:tc>
        <w:tc>
          <w:tcPr>
            <w:tcW w:w="2856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655" w:type="dxa"/>
          </w:tcPr>
          <w:p w:rsidR="00F045F0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045F0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01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F0" w:rsidRPr="003E31AE" w:rsidTr="001E7272">
        <w:tc>
          <w:tcPr>
            <w:tcW w:w="562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65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Е. Л. Шварц «Сказка о потерянном </w:t>
            </w:r>
            <w:proofErr w:type="gram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времени»</w:t>
            </w: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Нравственный</w:t>
            </w:r>
            <w:proofErr w:type="gram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смысл произведения.</w:t>
            </w:r>
          </w:p>
        </w:tc>
        <w:tc>
          <w:tcPr>
            <w:tcW w:w="2856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655" w:type="dxa"/>
          </w:tcPr>
          <w:p w:rsidR="00F045F0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045F0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01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F0" w:rsidRPr="003E31AE" w:rsidTr="001E7272">
        <w:tc>
          <w:tcPr>
            <w:tcW w:w="562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65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Ю. Драгунский. «Главные реки». «Что любит Мишка»</w:t>
            </w:r>
          </w:p>
        </w:tc>
        <w:tc>
          <w:tcPr>
            <w:tcW w:w="2856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655" w:type="dxa"/>
          </w:tcPr>
          <w:p w:rsidR="00F045F0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045F0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01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F0" w:rsidRPr="003E31AE" w:rsidTr="001E7272">
        <w:tc>
          <w:tcPr>
            <w:tcW w:w="562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665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 В. 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Голявкина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«Никакой я горчицы не ел». Смысл заголовка</w:t>
            </w:r>
          </w:p>
        </w:tc>
        <w:tc>
          <w:tcPr>
            <w:tcW w:w="2856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Читать, пересказывать</w:t>
            </w:r>
          </w:p>
        </w:tc>
        <w:tc>
          <w:tcPr>
            <w:tcW w:w="655" w:type="dxa"/>
          </w:tcPr>
          <w:p w:rsidR="00F045F0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045F0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01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F0" w:rsidRPr="003E31AE" w:rsidTr="001E7272">
        <w:tc>
          <w:tcPr>
            <w:tcW w:w="562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65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 «Делу – время, потехе – час»</w:t>
            </w:r>
          </w:p>
        </w:tc>
        <w:tc>
          <w:tcPr>
            <w:tcW w:w="2856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 к разделу</w:t>
            </w:r>
          </w:p>
        </w:tc>
        <w:tc>
          <w:tcPr>
            <w:tcW w:w="655" w:type="dxa"/>
          </w:tcPr>
          <w:p w:rsidR="00F045F0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045F0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01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C6" w:rsidRPr="003E31AE" w:rsidTr="00863FF1">
        <w:tc>
          <w:tcPr>
            <w:tcW w:w="9345" w:type="dxa"/>
            <w:gridSpan w:val="6"/>
          </w:tcPr>
          <w:p w:rsidR="004769C6" w:rsidRPr="001E7272" w:rsidRDefault="004769C6" w:rsidP="001E72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Страна детства (</w:t>
            </w:r>
            <w:r w:rsidRPr="001E7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 ч</w:t>
            </w: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045F0" w:rsidRPr="001E7272" w:rsidTr="001E7272">
        <w:tc>
          <w:tcPr>
            <w:tcW w:w="562" w:type="dxa"/>
          </w:tcPr>
          <w:p w:rsidR="00F045F0" w:rsidRPr="001E7272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65" w:type="dxa"/>
          </w:tcPr>
          <w:p w:rsidR="00F045F0" w:rsidRPr="001E7272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раздела, прогнозирование его содержания. Б. С. Житков. «Как я ловил человечков».</w:t>
            </w:r>
          </w:p>
        </w:tc>
        <w:tc>
          <w:tcPr>
            <w:tcW w:w="2856" w:type="dxa"/>
          </w:tcPr>
          <w:p w:rsidR="00F045F0" w:rsidRPr="001E7272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655" w:type="dxa"/>
          </w:tcPr>
          <w:p w:rsidR="00F045F0" w:rsidRPr="001E7272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045F0" w:rsidRPr="001E7272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01" w:type="dxa"/>
          </w:tcPr>
          <w:p w:rsidR="00F045F0" w:rsidRPr="001E7272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F0" w:rsidRPr="003E31AE" w:rsidTr="001E7272">
        <w:tc>
          <w:tcPr>
            <w:tcW w:w="562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65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С. Житков. «Как я ловил человечков».</w:t>
            </w:r>
          </w:p>
        </w:tc>
        <w:tc>
          <w:tcPr>
            <w:tcW w:w="2856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655" w:type="dxa"/>
          </w:tcPr>
          <w:p w:rsidR="00F045F0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045F0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01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F0" w:rsidRPr="003E31AE" w:rsidTr="001E7272">
        <w:tc>
          <w:tcPr>
            <w:tcW w:w="562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65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Г. Паустовский. «Корзина с еловыми шишками».</w:t>
            </w:r>
          </w:p>
        </w:tc>
        <w:tc>
          <w:tcPr>
            <w:tcW w:w="2856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 к тексту</w:t>
            </w:r>
          </w:p>
        </w:tc>
        <w:tc>
          <w:tcPr>
            <w:tcW w:w="655" w:type="dxa"/>
          </w:tcPr>
          <w:p w:rsidR="00F045F0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045F0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01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F0" w:rsidRPr="003E31AE" w:rsidTr="001E7272">
        <w:tc>
          <w:tcPr>
            <w:tcW w:w="562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65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М. Зощенко. «Елка».</w:t>
            </w:r>
          </w:p>
        </w:tc>
        <w:tc>
          <w:tcPr>
            <w:tcW w:w="2856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655" w:type="dxa"/>
          </w:tcPr>
          <w:p w:rsidR="00F045F0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045F0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01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5F0" w:rsidRPr="003E31AE" w:rsidTr="001E7272">
        <w:tc>
          <w:tcPr>
            <w:tcW w:w="562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65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 «Страна детства»</w:t>
            </w:r>
          </w:p>
        </w:tc>
        <w:tc>
          <w:tcPr>
            <w:tcW w:w="2856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 по разделу</w:t>
            </w:r>
          </w:p>
        </w:tc>
        <w:tc>
          <w:tcPr>
            <w:tcW w:w="655" w:type="dxa"/>
          </w:tcPr>
          <w:p w:rsidR="00F045F0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045F0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01" w:type="dxa"/>
          </w:tcPr>
          <w:p w:rsidR="00F045F0" w:rsidRPr="003E31AE" w:rsidRDefault="00F045F0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C6" w:rsidRPr="003E31AE" w:rsidTr="00863FF1">
        <w:tc>
          <w:tcPr>
            <w:tcW w:w="9345" w:type="dxa"/>
            <w:gridSpan w:val="6"/>
          </w:tcPr>
          <w:p w:rsidR="004769C6" w:rsidRPr="001E7272" w:rsidRDefault="004769C6" w:rsidP="001E72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Поэтическая тетрадь (3 ч)</w:t>
            </w: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раздела, прогнозирование его содержания.</w:t>
            </w: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В. Я. Брюсова «Опять сон», «Детская»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А. Есенин. «Бабушкины сказки».</w:t>
            </w:r>
          </w:p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И. Цветаевой «Бежит тропинка с бугорка», «Наши царства»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9C6" w:rsidRPr="003E31AE" w:rsidTr="00863FF1">
        <w:tc>
          <w:tcPr>
            <w:tcW w:w="9345" w:type="dxa"/>
            <w:gridSpan w:val="6"/>
          </w:tcPr>
          <w:p w:rsidR="004769C6" w:rsidRPr="001E7272" w:rsidRDefault="004769C6" w:rsidP="001E72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Природа и мы (</w:t>
            </w:r>
            <w:r w:rsidRPr="001E7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 ч</w:t>
            </w: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названи</w:t>
            </w:r>
            <w:r w:rsidR="00863F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 раздела.</w:t>
            </w:r>
          </w:p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Н. Мамин-Сибиряк «Приемыш»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Читать, составить план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И. Куприн. «Барбос и 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Жулька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«Выскочка»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Читать, пересказ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Е. И. 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«Кабан».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Читать, составить план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П. Астафьев «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Стрижонок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Скрип». Герои рассказа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П. Астафьев «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Стрижонок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Скрип». Составление плана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план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23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разделу «Природа и мы»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 и вопросы по разделу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272" w:rsidRPr="003E31AE" w:rsidTr="00863FF1">
        <w:tc>
          <w:tcPr>
            <w:tcW w:w="9345" w:type="dxa"/>
            <w:gridSpan w:val="6"/>
          </w:tcPr>
          <w:p w:rsidR="001E7272" w:rsidRPr="001E7272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Поэтическая тетрадь </w:t>
            </w:r>
            <w:r w:rsidRPr="001E7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(4ч)</w:t>
            </w: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А. Клычков «Весна в лесу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Б. 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Кедрин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«Бабье лето».</w:t>
            </w:r>
          </w:p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М. Рубцов «Сентябрь».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Выучить отрывок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А. Есенин «Лебедушка»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урок-конкурс «Поэзии прекрасные страницы»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C0389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Тестовая работа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</w:tcPr>
          <w:p w:rsidR="00F32855" w:rsidRPr="001E7272" w:rsidRDefault="00F32855" w:rsidP="001E72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Родина (</w:t>
            </w:r>
            <w:r w:rsidRPr="001E7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 ч)</w:t>
            </w:r>
          </w:p>
        </w:tc>
        <w:tc>
          <w:tcPr>
            <w:tcW w:w="2856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</w:tcPr>
          <w:p w:rsidR="00F32855" w:rsidRPr="003E31AE" w:rsidRDefault="00F32855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С. Никитина «Русь». С. Д. Дрожжина «Родине».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В. 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Жигулина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«О, Родина! В неярком блеске...»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войны в произведении Б. А. Слуцкого «Лошади в океане»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 по произведению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855" w:rsidRPr="003E31AE" w:rsidTr="001E7272">
        <w:tc>
          <w:tcPr>
            <w:tcW w:w="562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 «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Родина</w:t>
            </w:r>
            <w:proofErr w:type="gram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».Проект</w:t>
            </w:r>
            <w:proofErr w:type="spellEnd"/>
            <w:proofErr w:type="gram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«Они защищали Родину»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Закончить проект</w:t>
            </w:r>
          </w:p>
        </w:tc>
        <w:tc>
          <w:tcPr>
            <w:tcW w:w="655" w:type="dxa"/>
          </w:tcPr>
          <w:p w:rsidR="00F32855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F32855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01" w:type="dxa"/>
          </w:tcPr>
          <w:p w:rsidR="00F32855" w:rsidRPr="003E31AE" w:rsidRDefault="00F32855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272" w:rsidRPr="003E31AE" w:rsidTr="00863FF1">
        <w:tc>
          <w:tcPr>
            <w:tcW w:w="9345" w:type="dxa"/>
            <w:gridSpan w:val="6"/>
          </w:tcPr>
          <w:p w:rsidR="001E7272" w:rsidRPr="001E7272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Страна Фантазия (</w:t>
            </w:r>
            <w:r w:rsidRPr="001E7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 ч)</w:t>
            </w:r>
          </w:p>
        </w:tc>
      </w:tr>
      <w:tr w:rsidR="00060D07" w:rsidRPr="003E31AE" w:rsidTr="001E7272">
        <w:tc>
          <w:tcPr>
            <w:tcW w:w="562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60D07" w:rsidRPr="003E31AE" w:rsidRDefault="00863FF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раздела.</w:t>
            </w:r>
            <w:r w:rsidR="00060D07"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 С. Велтистов. «Приключения Электроника»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655" w:type="dxa"/>
          </w:tcPr>
          <w:p w:rsidR="00060D07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060D07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01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D07" w:rsidRPr="003E31AE" w:rsidTr="001E7272">
        <w:tc>
          <w:tcPr>
            <w:tcW w:w="562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 С. Велтистов. «Приключения Электроника». Герои фантастического рассказа.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Пересказ, характеристика героев</w:t>
            </w:r>
          </w:p>
        </w:tc>
        <w:tc>
          <w:tcPr>
            <w:tcW w:w="655" w:type="dxa"/>
          </w:tcPr>
          <w:p w:rsidR="00060D07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060D07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01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D07" w:rsidRPr="003E31AE" w:rsidTr="001E7272">
        <w:tc>
          <w:tcPr>
            <w:tcW w:w="562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Булычёв «Путешествие Алисы». Особенности фантастического жанра.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655" w:type="dxa"/>
          </w:tcPr>
          <w:p w:rsidR="00060D07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060D07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01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D07" w:rsidRPr="003E31AE" w:rsidTr="001E7272">
        <w:tc>
          <w:tcPr>
            <w:tcW w:w="562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Булычёв «Путеш</w:t>
            </w:r>
            <w:r w:rsidR="00863F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ествие Алисы».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 к тексту</w:t>
            </w:r>
          </w:p>
        </w:tc>
        <w:tc>
          <w:tcPr>
            <w:tcW w:w="655" w:type="dxa"/>
          </w:tcPr>
          <w:p w:rsidR="00060D07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060D07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01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272" w:rsidRPr="003E31AE" w:rsidTr="00863FF1">
        <w:tc>
          <w:tcPr>
            <w:tcW w:w="9345" w:type="dxa"/>
            <w:gridSpan w:val="6"/>
          </w:tcPr>
          <w:p w:rsidR="001E7272" w:rsidRPr="001E7272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Зарубежная литература </w:t>
            </w:r>
            <w:r w:rsidRPr="001E7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(7 ч)</w:t>
            </w:r>
          </w:p>
        </w:tc>
      </w:tr>
      <w:tr w:rsidR="00060D07" w:rsidRPr="003E31AE" w:rsidTr="001E7272">
        <w:tc>
          <w:tcPr>
            <w:tcW w:w="562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65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названием раздела, прогнозирование его содержания. Дж. Свифт «Путешествие Гулливера»</w:t>
            </w:r>
          </w:p>
        </w:tc>
        <w:tc>
          <w:tcPr>
            <w:tcW w:w="2856" w:type="dxa"/>
          </w:tcPr>
          <w:p w:rsidR="00060D07" w:rsidRPr="003E31AE" w:rsidRDefault="00F6072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060D07"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итать</w:t>
            </w:r>
          </w:p>
        </w:tc>
        <w:tc>
          <w:tcPr>
            <w:tcW w:w="655" w:type="dxa"/>
          </w:tcPr>
          <w:p w:rsidR="00060D07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060D07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01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D07" w:rsidRPr="003E31AE" w:rsidTr="001E7272">
        <w:tc>
          <w:tcPr>
            <w:tcW w:w="562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65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Свифта «Путешес</w:t>
            </w:r>
            <w:r w:rsidR="00863F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твие Гулливера». </w:t>
            </w:r>
          </w:p>
        </w:tc>
        <w:tc>
          <w:tcPr>
            <w:tcW w:w="2856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 к тексту</w:t>
            </w:r>
          </w:p>
        </w:tc>
        <w:tc>
          <w:tcPr>
            <w:tcW w:w="655" w:type="dxa"/>
          </w:tcPr>
          <w:p w:rsidR="00060D07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060D07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01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D07" w:rsidRPr="003E31AE" w:rsidTr="001E7272">
        <w:tc>
          <w:tcPr>
            <w:tcW w:w="562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65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Г.-Х. Андерсен «Русалочка»</w:t>
            </w:r>
          </w:p>
        </w:tc>
        <w:tc>
          <w:tcPr>
            <w:tcW w:w="2856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655" w:type="dxa"/>
          </w:tcPr>
          <w:p w:rsidR="00060D07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060D07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01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D07" w:rsidRPr="003E31AE" w:rsidTr="001E7272">
        <w:tc>
          <w:tcPr>
            <w:tcW w:w="562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65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Г.-Х. Андерсен «Русалочка». Авторская сказка.</w:t>
            </w:r>
          </w:p>
        </w:tc>
        <w:tc>
          <w:tcPr>
            <w:tcW w:w="2856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655" w:type="dxa"/>
          </w:tcPr>
          <w:p w:rsidR="00060D07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060D07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01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D07" w:rsidRPr="003E31AE" w:rsidTr="001E7272">
        <w:tc>
          <w:tcPr>
            <w:tcW w:w="562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65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Твен «Приключения Тома 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56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</w:t>
            </w:r>
          </w:p>
        </w:tc>
        <w:tc>
          <w:tcPr>
            <w:tcW w:w="655" w:type="dxa"/>
          </w:tcPr>
          <w:p w:rsidR="00060D07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060D07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01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D07" w:rsidRPr="003E31AE" w:rsidTr="001E7272">
        <w:tc>
          <w:tcPr>
            <w:tcW w:w="562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65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Твен. «Приключения Тома </w:t>
            </w:r>
            <w:proofErr w:type="spellStart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Сравнение героев, их поступков.</w:t>
            </w:r>
          </w:p>
        </w:tc>
        <w:tc>
          <w:tcPr>
            <w:tcW w:w="2856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 к тексту</w:t>
            </w:r>
          </w:p>
        </w:tc>
        <w:tc>
          <w:tcPr>
            <w:tcW w:w="655" w:type="dxa"/>
          </w:tcPr>
          <w:p w:rsidR="00060D07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060D07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01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D07" w:rsidRPr="003E31AE" w:rsidTr="001E7272">
        <w:tc>
          <w:tcPr>
            <w:tcW w:w="562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65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Лагерлеф. «Святая ночь». «В Назарете».</w:t>
            </w:r>
          </w:p>
        </w:tc>
        <w:tc>
          <w:tcPr>
            <w:tcW w:w="2856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Читать, анализ</w:t>
            </w:r>
          </w:p>
        </w:tc>
        <w:tc>
          <w:tcPr>
            <w:tcW w:w="655" w:type="dxa"/>
          </w:tcPr>
          <w:p w:rsidR="00060D07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060D07" w:rsidRPr="003E31AE" w:rsidRDefault="00232361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801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272" w:rsidRPr="003E31AE" w:rsidTr="00863FF1">
        <w:tc>
          <w:tcPr>
            <w:tcW w:w="9345" w:type="dxa"/>
            <w:gridSpan w:val="6"/>
          </w:tcPr>
          <w:p w:rsidR="001E7272" w:rsidRPr="001E7272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2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Обобщение </w:t>
            </w:r>
            <w:r w:rsidRPr="001E72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(1 ч)</w:t>
            </w:r>
          </w:p>
        </w:tc>
      </w:tr>
      <w:tr w:rsidR="00060D07" w:rsidRPr="003E31AE" w:rsidTr="001E7272">
        <w:tc>
          <w:tcPr>
            <w:tcW w:w="562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разделу «Зарубежная литература»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3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 и вопросы по разделу</w:t>
            </w:r>
          </w:p>
        </w:tc>
        <w:tc>
          <w:tcPr>
            <w:tcW w:w="655" w:type="dxa"/>
          </w:tcPr>
          <w:p w:rsidR="00060D07" w:rsidRPr="003E31AE" w:rsidRDefault="001E7272" w:rsidP="001E72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</w:tcPr>
          <w:p w:rsidR="00060D07" w:rsidRPr="003E31AE" w:rsidRDefault="00AC7D4C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801" w:type="dxa"/>
          </w:tcPr>
          <w:p w:rsidR="00060D07" w:rsidRPr="003E31AE" w:rsidRDefault="00060D07" w:rsidP="003E31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4D0F" w:rsidRDefault="00E14D0F" w:rsidP="00863F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0F" w:rsidRDefault="00E14D0F" w:rsidP="00863F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0F" w:rsidRDefault="00E14D0F" w:rsidP="00863F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0F" w:rsidRDefault="00E14D0F" w:rsidP="00863F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0F" w:rsidRDefault="00E14D0F" w:rsidP="00863F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7A6" w:rsidRDefault="00DB37A6" w:rsidP="00863F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7A6" w:rsidRDefault="00DB37A6" w:rsidP="00863F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7A6" w:rsidRDefault="00DB37A6" w:rsidP="00863F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7A6" w:rsidRDefault="00DB37A6" w:rsidP="00863F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7A6" w:rsidRDefault="00DB37A6" w:rsidP="00863F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FF1" w:rsidRPr="00E14D0F" w:rsidRDefault="00863FF1" w:rsidP="00863FF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D0F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</w:t>
      </w:r>
    </w:p>
    <w:p w:rsidR="00863FF1" w:rsidRPr="0067105E" w:rsidRDefault="00863FF1" w:rsidP="00863F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программного содержания используются:</w:t>
      </w:r>
    </w:p>
    <w:p w:rsidR="00863FF1" w:rsidRPr="0067105E" w:rsidRDefault="00863FF1" w:rsidP="00863F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-Литературное </w:t>
      </w:r>
      <w:proofErr w:type="gramStart"/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чтение.:</w:t>
      </w:r>
      <w:proofErr w:type="gramEnd"/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4 </w:t>
      </w:r>
      <w:proofErr w:type="spellStart"/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нач. </w:t>
      </w:r>
      <w:proofErr w:type="spellStart"/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>.: в 2 ч/ сост. Л.Ф. Климанова и др./.-М.: Просвещение, 2013.</w:t>
      </w:r>
    </w:p>
    <w:p w:rsidR="00863FF1" w:rsidRPr="0067105E" w:rsidRDefault="00863FF1" w:rsidP="00863F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-Климанова Л. Ф., Уроки литературного чтения: метод. Пособие к учебнику «Литературное чтение 4 </w:t>
      </w:r>
      <w:proofErr w:type="gramStart"/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класс»/</w:t>
      </w:r>
      <w:proofErr w:type="gramEnd"/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Ф. </w:t>
      </w:r>
      <w:proofErr w:type="spellStart"/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Климанова.-М.:Просвещение</w:t>
      </w:r>
      <w:proofErr w:type="spellEnd"/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</w:t>
      </w:r>
    </w:p>
    <w:p w:rsidR="00863FF1" w:rsidRPr="0067105E" w:rsidRDefault="00863FF1" w:rsidP="00863F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-медиа-диск диск «Литературное чтение» для 4 класса, </w:t>
      </w:r>
      <w:proofErr w:type="spellStart"/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>Л.Ф.Климанова</w:t>
      </w:r>
      <w:proofErr w:type="spellEnd"/>
    </w:p>
    <w:p w:rsidR="00863FF1" w:rsidRPr="0067105E" w:rsidRDefault="00863FF1" w:rsidP="00863FF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Интернет-ресурсы:</w:t>
      </w:r>
    </w:p>
    <w:p w:rsidR="00863FF1" w:rsidRPr="0067105E" w:rsidRDefault="003771BC" w:rsidP="00863FF1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63FF1" w:rsidRPr="0067105E">
          <w:rPr>
            <w:rFonts w:ascii="Times New Roman" w:hAnsi="Times New Roman" w:cs="Times New Roman"/>
            <w:sz w:val="24"/>
            <w:szCs w:val="24"/>
          </w:rPr>
          <w:t>http://school-collection.edu.ru</w:t>
        </w:r>
      </w:hyperlink>
      <w:r w:rsidR="00863FF1" w:rsidRPr="0067105E">
        <w:rPr>
          <w:rFonts w:ascii="Times New Roman" w:hAnsi="Times New Roman" w:cs="Times New Roman"/>
          <w:sz w:val="24"/>
          <w:szCs w:val="24"/>
        </w:rPr>
        <w:t xml:space="preserve"> – коллекция цифровых образовательных ресурсов.</w:t>
      </w:r>
    </w:p>
    <w:p w:rsidR="00863FF1" w:rsidRPr="0067105E" w:rsidRDefault="00863FF1" w:rsidP="00863FF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63FF1" w:rsidRPr="0067105E" w:rsidRDefault="00863FF1" w:rsidP="00863FF1">
      <w:pPr>
        <w:pStyle w:val="a4"/>
        <w:rPr>
          <w:rFonts w:ascii="Times New Roman" w:hAnsi="Times New Roman" w:cs="Times New Roman"/>
          <w:sz w:val="24"/>
          <w:szCs w:val="24"/>
        </w:rPr>
      </w:pPr>
      <w:r w:rsidRPr="0067105E">
        <w:rPr>
          <w:rFonts w:ascii="Times New Roman" w:hAnsi="Times New Roman" w:cs="Times New Roman"/>
          <w:sz w:val="24"/>
          <w:szCs w:val="24"/>
        </w:rPr>
        <w:t xml:space="preserve">Литературное чтение. Методические </w:t>
      </w:r>
      <w:proofErr w:type="gramStart"/>
      <w:r w:rsidRPr="0067105E">
        <w:rPr>
          <w:rFonts w:ascii="Times New Roman" w:hAnsi="Times New Roman" w:cs="Times New Roman"/>
          <w:sz w:val="24"/>
          <w:szCs w:val="24"/>
        </w:rPr>
        <w:t>рекомендации .</w:t>
      </w:r>
      <w:proofErr w:type="gramEnd"/>
      <w:r w:rsidRPr="00671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05E">
        <w:rPr>
          <w:rFonts w:ascii="Times New Roman" w:hAnsi="Times New Roman" w:cs="Times New Roman"/>
          <w:sz w:val="24"/>
          <w:szCs w:val="24"/>
        </w:rPr>
        <w:t>Л.Ф.Климанова</w:t>
      </w:r>
      <w:proofErr w:type="spellEnd"/>
      <w:r w:rsidRPr="006710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7105E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proofErr w:type="gramEnd"/>
      <w:r w:rsidRPr="0067105E">
        <w:rPr>
          <w:rFonts w:ascii="Times New Roman" w:hAnsi="Times New Roman" w:cs="Times New Roman"/>
          <w:sz w:val="24"/>
          <w:szCs w:val="24"/>
        </w:rPr>
        <w:t>, 2013г.</w:t>
      </w:r>
    </w:p>
    <w:p w:rsidR="00863FF1" w:rsidRPr="0067105E" w:rsidRDefault="00863FF1" w:rsidP="00863FF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534BC" w:rsidRPr="00A534BC" w:rsidRDefault="00A534BC" w:rsidP="00A534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534BC" w:rsidRPr="00A534BC" w:rsidRDefault="00A534BC" w:rsidP="00A534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534BC" w:rsidRPr="00A534BC" w:rsidRDefault="00A534BC" w:rsidP="00A534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D6EC6" w:rsidRPr="00A534BC" w:rsidRDefault="00AD6EC6">
      <w:pPr>
        <w:rPr>
          <w:rFonts w:ascii="Times New Roman" w:hAnsi="Times New Roman" w:cs="Times New Roman"/>
        </w:rPr>
      </w:pPr>
    </w:p>
    <w:sectPr w:rsidR="00AD6EC6" w:rsidRPr="00A534B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1BC" w:rsidRDefault="003771BC" w:rsidP="00863FF1">
      <w:pPr>
        <w:spacing w:after="0" w:line="240" w:lineRule="auto"/>
      </w:pPr>
      <w:r>
        <w:separator/>
      </w:r>
    </w:p>
  </w:endnote>
  <w:endnote w:type="continuationSeparator" w:id="0">
    <w:p w:rsidR="003771BC" w:rsidRDefault="003771BC" w:rsidP="0086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69293"/>
      <w:docPartObj>
        <w:docPartGallery w:val="Page Numbers (Bottom of Page)"/>
        <w:docPartUnique/>
      </w:docPartObj>
    </w:sdtPr>
    <w:sdtEndPr/>
    <w:sdtContent>
      <w:p w:rsidR="008C53ED" w:rsidRDefault="008C53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6D8">
          <w:rPr>
            <w:noProof/>
          </w:rPr>
          <w:t>10</w:t>
        </w:r>
        <w:r>
          <w:fldChar w:fldCharType="end"/>
        </w:r>
      </w:p>
    </w:sdtContent>
  </w:sdt>
  <w:p w:rsidR="008C53ED" w:rsidRDefault="008C53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1BC" w:rsidRDefault="003771BC" w:rsidP="00863FF1">
      <w:pPr>
        <w:spacing w:after="0" w:line="240" w:lineRule="auto"/>
      </w:pPr>
      <w:r>
        <w:separator/>
      </w:r>
    </w:p>
  </w:footnote>
  <w:footnote w:type="continuationSeparator" w:id="0">
    <w:p w:rsidR="003771BC" w:rsidRDefault="003771BC" w:rsidP="00863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2F"/>
    <w:rsid w:val="00013D6E"/>
    <w:rsid w:val="00060D07"/>
    <w:rsid w:val="0006680D"/>
    <w:rsid w:val="00086EAF"/>
    <w:rsid w:val="00104AAB"/>
    <w:rsid w:val="00130BD0"/>
    <w:rsid w:val="001E044A"/>
    <w:rsid w:val="001E7272"/>
    <w:rsid w:val="00232361"/>
    <w:rsid w:val="00265613"/>
    <w:rsid w:val="00290A0F"/>
    <w:rsid w:val="003530AD"/>
    <w:rsid w:val="003771BC"/>
    <w:rsid w:val="003E31AE"/>
    <w:rsid w:val="004769C6"/>
    <w:rsid w:val="005616D8"/>
    <w:rsid w:val="00596E45"/>
    <w:rsid w:val="007B718D"/>
    <w:rsid w:val="00863FF1"/>
    <w:rsid w:val="008A1D2F"/>
    <w:rsid w:val="008C53ED"/>
    <w:rsid w:val="00936961"/>
    <w:rsid w:val="00A534BC"/>
    <w:rsid w:val="00A97AC5"/>
    <w:rsid w:val="00AC7D4C"/>
    <w:rsid w:val="00AD6EC6"/>
    <w:rsid w:val="00B222DC"/>
    <w:rsid w:val="00B8648C"/>
    <w:rsid w:val="00C03895"/>
    <w:rsid w:val="00C23027"/>
    <w:rsid w:val="00D0361E"/>
    <w:rsid w:val="00D26BA3"/>
    <w:rsid w:val="00DB37A6"/>
    <w:rsid w:val="00E14D0F"/>
    <w:rsid w:val="00F045F0"/>
    <w:rsid w:val="00F32855"/>
    <w:rsid w:val="00F6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159A6-1E28-4ECC-8A2A-E5D6FA3D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31A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63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3FF1"/>
  </w:style>
  <w:style w:type="paragraph" w:styleId="a7">
    <w:name w:val="footer"/>
    <w:basedOn w:val="a"/>
    <w:link w:val="a8"/>
    <w:uiPriority w:val="99"/>
    <w:unhideWhenUsed/>
    <w:rsid w:val="00863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1</Pages>
  <Words>3361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dcterms:created xsi:type="dcterms:W3CDTF">2024-09-07T14:47:00Z</dcterms:created>
  <dcterms:modified xsi:type="dcterms:W3CDTF">2024-09-27T05:38:00Z</dcterms:modified>
</cp:coreProperties>
</file>