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EB32">
      <w:pPr>
        <w:spacing w:after="0" w:line="240" w:lineRule="auto"/>
        <w:jc w:val="center"/>
      </w:pPr>
      <w:r>
        <w:drawing>
          <wp:inline distT="0" distB="0" distL="114300" distR="114300">
            <wp:extent cx="5975985" cy="8255635"/>
            <wp:effectExtent l="0" t="0" r="13335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5985" cy="825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E3DD8">
      <w:pPr>
        <w:spacing w:after="0" w:line="240" w:lineRule="auto"/>
        <w:jc w:val="center"/>
      </w:pPr>
    </w:p>
    <w:p w14:paraId="47ED4151">
      <w:pPr>
        <w:spacing w:after="0" w:line="240" w:lineRule="auto"/>
        <w:jc w:val="center"/>
      </w:pPr>
    </w:p>
    <w:p w14:paraId="315CD820">
      <w:pPr>
        <w:spacing w:after="0" w:line="240" w:lineRule="auto"/>
        <w:jc w:val="center"/>
      </w:pPr>
    </w:p>
    <w:p w14:paraId="525E2BC0">
      <w:pPr>
        <w:spacing w:after="0" w:line="240" w:lineRule="auto"/>
        <w:jc w:val="center"/>
      </w:pPr>
    </w:p>
    <w:p w14:paraId="0F4FEE44">
      <w:pPr>
        <w:spacing w:after="0" w:line="240" w:lineRule="auto"/>
        <w:jc w:val="center"/>
      </w:pPr>
    </w:p>
    <w:p w14:paraId="72F8A6D8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</w:rPr>
        <w:t>Пояснительная записка</w:t>
      </w:r>
    </w:p>
    <w:p w14:paraId="5E6A7FF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</w:p>
    <w:p w14:paraId="739B713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Рабочая программа «Разговоры о важном» рассматривается в рамках реализации ФГОС обучающихся с умственной отсталостью (интеллектуальными нарушениями) и направлена на воспитание активной  гражданской позиции, духовно-нравственное  и патриотическое воспитание на основе  национальных ценностей школьников.</w:t>
      </w:r>
    </w:p>
    <w:p w14:paraId="68C61E5E">
      <w:pPr>
        <w:spacing w:after="0" w:line="360" w:lineRule="auto"/>
        <w:ind w:firstLine="709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Нормативно-правовой базой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программы внеурочной деятельности является:</w:t>
      </w:r>
    </w:p>
    <w:p w14:paraId="1B4C23F5">
      <w:pPr>
        <w:spacing w:after="0" w:line="360" w:lineRule="auto"/>
        <w:ind w:firstLine="708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 xml:space="preserve">*Федеральный закон от 29 декабря 2012 года № 273-ФЗ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eastAsia="Times New Roman" w:cs="Times New Roman"/>
          <w:sz w:val="24"/>
          <w:szCs w:val="24"/>
        </w:rPr>
        <w:t>» (</w:t>
      </w:r>
      <w:r>
        <w:rPr>
          <w:rFonts w:ascii="Times New Roman" w:hAnsi="Times New Roman" w:eastAsia="Times New Roman CYR" w:cs="Times New Roman"/>
          <w:sz w:val="24"/>
          <w:szCs w:val="24"/>
        </w:rPr>
        <w:t>с изменениями и дополнениями)</w:t>
      </w:r>
    </w:p>
    <w:p w14:paraId="16381BB5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 xml:space="preserve">*Приказ Министерства образования и науки РФ от 19 декабря 2014 г. № 1599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</w:p>
    <w:p w14:paraId="3E99613A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*Приказ Министерства просвещения Российской Федерации от 24.11.2022  №1026 «Об утверждении  Федеральной адаптированной основной общеобразовательной программы обучающихся с умственной отсталостью (интеллектуальными нарушениями)» (Зарегистрирован 30.12.2022 №71930)</w:t>
      </w:r>
    </w:p>
    <w:p w14:paraId="180E932F">
      <w:pPr>
        <w:spacing w:after="0" w:line="360" w:lineRule="auto"/>
        <w:ind w:firstLine="708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>*Указ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Президента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Российской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Федерации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от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9.11.2022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№</w:t>
      </w:r>
      <w:r>
        <w:rPr>
          <w:rFonts w:ascii="Times New Roman" w:hAnsi="Times New Roman" w:eastAsia="Times New Roman CYR" w:cs="Times New Roman"/>
          <w:sz w:val="24"/>
          <w:szCs w:val="24"/>
        </w:rPr>
        <w:tab/>
      </w:r>
      <w:r>
        <w:rPr>
          <w:rFonts w:ascii="Times New Roman" w:hAnsi="Times New Roman" w:eastAsia="Times New Roman CYR" w:cs="Times New Roman"/>
          <w:sz w:val="24"/>
          <w:szCs w:val="24"/>
        </w:rPr>
        <w:t>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58DC669">
      <w:pPr>
        <w:spacing w:after="0" w:line="360" w:lineRule="auto"/>
        <w:ind w:firstLine="708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>*Письмо Министерства просвещения Российской Федерации «О направлении методических рекомендаций по проведению цикла вне урочных занятий «Разговоры о важном»» от 15.08.2022 № 03-1190.</w:t>
      </w:r>
    </w:p>
    <w:p w14:paraId="0B14BF03">
      <w:pPr>
        <w:spacing w:after="0" w:line="360" w:lineRule="auto"/>
        <w:ind w:firstLine="708"/>
        <w:jc w:val="both"/>
        <w:rPr>
          <w:rFonts w:ascii="Times New Roman" w:hAnsi="Times New Roman" w:eastAsia="Times New Roman CYR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>*Примерная рабочая программа курса внеурочной деятельности «Разговоры о важном»(одобрена решением федерального учебно-методического объединения по общему образованию (протокол № 6/22 от 15.09.2022 г.)</w:t>
      </w:r>
    </w:p>
    <w:p w14:paraId="0A54BE94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 xml:space="preserve">*Постановление Главного государственного санитарного врача РФ от 28 сентября 2020 г. № 28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 xml:space="preserve">Об утверждении санитарных правил СП 2.4.3648-20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</w:p>
    <w:p w14:paraId="63E1CF92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 CYR" w:cs="Times New Roman"/>
          <w:sz w:val="24"/>
          <w:szCs w:val="24"/>
        </w:rPr>
        <w:t xml:space="preserve">*Постановление Главного государственного санитарного врача РФ от 28.01.2021 № 2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 xml:space="preserve">Об утверждении санитарных правил и норм СанПиН 1.2.3685-21 </w:t>
      </w:r>
      <w:r>
        <w:rPr>
          <w:rFonts w:ascii="Times New Roman" w:hAnsi="Times New Roman" w:eastAsia="Times New Roman" w:cs="Times New Roman"/>
          <w:sz w:val="24"/>
          <w:szCs w:val="24"/>
        </w:rPr>
        <w:t>«</w:t>
      </w:r>
      <w:r>
        <w:rPr>
          <w:rFonts w:ascii="Times New Roman" w:hAnsi="Times New Roman" w:eastAsia="Times New Roman CYR" w:cs="Times New Roman"/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>
        <w:rPr>
          <w:rFonts w:ascii="Times New Roman" w:hAnsi="Times New Roman" w:eastAsia="Times New Roman" w:cs="Times New Roman"/>
          <w:sz w:val="24"/>
          <w:szCs w:val="24"/>
        </w:rPr>
        <w:t>»</w:t>
      </w:r>
    </w:p>
    <w:p w14:paraId="09467F53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Актуальность темы определяется потребностью общества в духовно – нравственном воспитании как необходимом элементе сохранения и дальнейшего развития социума. </w:t>
      </w:r>
    </w:p>
    <w:p w14:paraId="6175664C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В младшем школьном возрасте происходит начало осознанного восприятия мира. Поэтому этот возраст является одним из благоприятных периодов воспитания, в котором закладываются основные принципы гуманной жизни.</w:t>
      </w:r>
    </w:p>
    <w:p w14:paraId="5A990D2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Современный 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 Модернизация страны начинается с воспитания личности, способной ее осуществить.</w:t>
      </w:r>
    </w:p>
    <w:p w14:paraId="0EB7C8A6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720" w:hanging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Цель курса: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14:paraId="7F14AB4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Основные задачи:</w:t>
      </w:r>
    </w:p>
    <w:p w14:paraId="600A695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воспитание активной гражданской позиции, духовно-нравственное  и патриотическое воспитание на основе  национальных ценностей;</w:t>
      </w:r>
    </w:p>
    <w:p w14:paraId="2BEC01C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совершенствование навыков общения со сверстниками и коммуникативных умений;</w:t>
      </w:r>
    </w:p>
    <w:p w14:paraId="5039DD71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повышение общей культуры обучающихся, углубление их интереса к изучению и сохранению истории и культуры родного края, России;</w:t>
      </w:r>
    </w:p>
    <w:p w14:paraId="4297EE77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14:paraId="20006E0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формирование культуры поведения в информационной среде.</w:t>
      </w:r>
    </w:p>
    <w:p w14:paraId="5594D96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Формы и режим занятий: </w:t>
      </w:r>
    </w:p>
    <w:p w14:paraId="2787A16A">
      <w:pPr>
        <w:tabs>
          <w:tab w:val="left" w:pos="426"/>
        </w:tabs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Учебный курс предназначен для обучающихся 2 класса, рассчитан на 1 час в неделю/34 часа в год.</w:t>
      </w:r>
    </w:p>
    <w:p w14:paraId="1322FF6F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Организация работы в основном – коллективная, индивидуальная, групповая, используются теоретические и практические занятия.</w:t>
      </w:r>
    </w:p>
    <w:p w14:paraId="5F803AD5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Содержание курса внеурочной деятельности</w:t>
      </w:r>
    </w:p>
    <w:p w14:paraId="75BD123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В основе определения тематики внеурочных занятий лежат два принципа:</w:t>
      </w:r>
    </w:p>
    <w:p w14:paraId="60AC31C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>соответствие датам календаря;</w:t>
      </w:r>
    </w:p>
    <w:p w14:paraId="269473E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2)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значимость  для  обучающегося  события  (даты),  которое  отмечается в календаре в текущем году. </w:t>
      </w:r>
    </w:p>
    <w:p w14:paraId="55F9884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Программа курса внеурочной деятельности разработана с учётом рекомендаций  программы воспитания КГБОУ «РОШИ №1». Это позволяет на практике соединить обучающую и воспитательную деятельность педагога, ориентировать её не только на интеллектуальное, но и на нравственное развитие ребёнка.</w:t>
      </w:r>
    </w:p>
    <w:p w14:paraId="5D2839E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В основе определения тематики внеурочных занятий лежат два принципа:</w:t>
      </w:r>
    </w:p>
    <w:p w14:paraId="398EC305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1)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соответствие датам календаря;</w:t>
      </w:r>
    </w:p>
    <w:p w14:paraId="129C0F8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2)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 xml:space="preserve">значимость  для  обучающегося  события  (даты),  которое  отмечается в календаре в текущем году. </w:t>
      </w:r>
    </w:p>
    <w:p w14:paraId="717947B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Образ будущего. Ко Дню знаний.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День знаний – это праздник, который напоминает нам о важности и ценности образования, которое является основой позитивного образа будущего, ведь в условиях стремительных изменений в мире крайне важно учиться на протяжении всей жизни, чтобы идти в ногу со временем.</w:t>
      </w:r>
    </w:p>
    <w:p w14:paraId="21FFFA6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Век информации. 120 лет Информационному агентству России ТАСС</w:t>
      </w:r>
      <w:r>
        <w:rPr>
          <w:rFonts w:ascii="Times New Roman" w:hAnsi="Times New Roman" w:eastAsia="Times New Roman" w:cs="Times New Roman"/>
          <w:sz w:val="24"/>
          <w:szCs w:val="24"/>
        </w:rPr>
        <w:t>. Информационное телеграфное агентство России (ИТАР-ТАСС) – это крупнейшее мировое агентство, одна из самых цитируемых новостных служб страны. В век информации крайне важен навык критического мышления. Необходимо уметь анализировать и оценивать информацию, распознавать фейки и не распространять их.</w:t>
      </w:r>
    </w:p>
    <w:p w14:paraId="7C31B70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Дорогами России.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Железнодорожный     транспорт     –     самый     устойчивый     и     надёжный для пассажиров: всепогодный, безопасный и круглогодичный. Развитие транспортной сферы России. Профессии, связанные с железнодорожным транспортом.</w:t>
      </w:r>
    </w:p>
    <w:p w14:paraId="591977B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Путь зерна.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Российское сельское хозяйство – ключевая отрасль  промышленности нашей страны, главной задачей которой является производство продуктов питания. </w:t>
      </w:r>
    </w:p>
    <w:p w14:paraId="5A87EE9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День учителя</w:t>
      </w:r>
      <w:r>
        <w:rPr>
          <w:rFonts w:ascii="Times New Roman" w:hAnsi="Times New Roman" w:eastAsia="Times New Roman" w:cs="Times New Roman"/>
          <w:sz w:val="24"/>
          <w:szCs w:val="24"/>
        </w:rPr>
        <w:t>. Учитель – одна из важнейших в обществе профессий.. В разные исторические времена труд учителя уважаем, социально значим, оказывает влияние на развитие образования членов общества. Учитель – советчик, помощник, участник познавательной деятельности школьников.</w:t>
      </w:r>
    </w:p>
    <w:p w14:paraId="7D36153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Легенды о России.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Любовь к Родине, патриотизм – качества гражданина России. Знание истории страны, историческая правда, сохранение исторической памяти – основа мировоззренческого суверенитета страны. </w:t>
      </w:r>
    </w:p>
    <w:p w14:paraId="70B8A3E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Что значит быть взрослым?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Быть взрослым – это нести ответственность за себя, своих близких и свою страну. </w:t>
      </w:r>
    </w:p>
    <w:p w14:paraId="5368FB3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Как создать крепкую семью.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Семья как ценность для каждого гражданина страны. Крепкая семья – защита и забота каждого члена семьио своих близких. Образ крепкой семьи в литературных произведениях. </w:t>
      </w:r>
    </w:p>
    <w:p w14:paraId="1782B80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Гостеприимная Россия.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Ко Дню народного единства. Гостеприимство –качество, объединяющее все народы России. Семейные традиции встречи гостей, кулинарные традиции народов России. Путешествие по России – это знакомство с культурой, историей и традициями разных народов. </w:t>
      </w:r>
    </w:p>
    <w:p w14:paraId="79A4AFA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Твой вклад в общее дело.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Уплата налогов – это коллективная и личная ответственность, вклад гражданина в благополучие государства и общества. </w:t>
      </w:r>
    </w:p>
    <w:p w14:paraId="015C383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 заботой к себе и окружающим. Доброта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забота – качества настоящего человека, способного оказывать помощь и поддержку, проявлять милосердие. Доброе дело: кому оно необходимо и для кого предназначено.</w:t>
      </w:r>
    </w:p>
    <w:p w14:paraId="072EBB1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День матери.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Мать, мама – главные в жизни человека слова. Мать – хозяйка в доме, хранительница семейного очага, воспитательница детей. Материнство – это счастье и ответственность. Многодетные матери: примеры из истории и современной жизни. «Мать-героиня» – высшее звание Российской Федерации. Как поздравить маму в её праздник – День матери?</w:t>
      </w:r>
    </w:p>
    <w:p w14:paraId="6965417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Миссия-милосердие (ко Дню волонтёра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 Кто такой волонтёр? Деятельность волонтёров как социальное служение в военное и мирное время: примеры из истории и современной жизни. Милосердие и забота – качества волонтёров. </w:t>
      </w:r>
    </w:p>
    <w:p w14:paraId="4B29BEF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День Героев   Отечества.   </w:t>
      </w:r>
      <w:r>
        <w:rPr>
          <w:rFonts w:ascii="Times New Roman" w:hAnsi="Times New Roman" w:eastAsia="Times New Roman" w:cs="Times New Roman"/>
          <w:sz w:val="24"/>
          <w:szCs w:val="24"/>
        </w:rPr>
        <w:t>Герои Отечества   –   это   самоотверженные и мужественные люди, которые любят свою Родину и трудятся во благо Отчизны. Качества героя – человека, ценою собственной жизни и здоровья спасающего других: смелость и отвага, самопожертвование и ответственность за судьбу других. Проявление уважения к героям, стремление воспитывать у себя волевые качества: смелость, решительность, стремление прийти на помощь. Участники СВО – защитники будущего нашей страны.</w:t>
      </w:r>
    </w:p>
    <w:p w14:paraId="1865427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Как пишут законы?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Для чего нужны законы? Как менялся свод российских законов от древних времён до наших дней. Законодательная власть в России. Что такое права и обязанности гражданина? </w:t>
      </w:r>
    </w:p>
    <w:p w14:paraId="146AD4F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Одна страна – одни традиции</w:t>
      </w:r>
      <w:r>
        <w:rPr>
          <w:rFonts w:ascii="Times New Roman" w:hAnsi="Times New Roman" w:eastAsia="Times New Roman" w:cs="Times New Roman"/>
          <w:sz w:val="24"/>
          <w:szCs w:val="24"/>
        </w:rPr>
        <w:t>. Новогодние традиции, объединяющие все народы России. Новый год – любимый семейный праздник. История возникновения новогоднего праздника в России. Участие детей в подготовке и встрече Нового года. Подарки и пожелания на Новый год. История создания новогодних игрушек. О чём люди мечтают в Новый год.</w:t>
      </w:r>
    </w:p>
    <w:p w14:paraId="0AF0947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День российской печати.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Праздник посвящён работникам печати, в том числе редакторам, журналистам, издателям, корректорам, – всем, кто в той или иной степени связан с печатью. Российские традиции издательского дела, история праздника. Издание печатных средств информации – коллективный труд людей многих профессий. Школьные средства массовой</w:t>
      </w:r>
    </w:p>
    <w:p w14:paraId="0E6FF1A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информации.</w:t>
      </w:r>
    </w:p>
    <w:p w14:paraId="4DB3312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День студента.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День российского студенчества: история праздника и его традиции. История основания Московского государственного университета имени М.В. Ломоносова. Студенческие годы – это путь к овладению профессией, возможность для творчества и самореализации. </w:t>
      </w:r>
    </w:p>
    <w:p w14:paraId="1EE54D4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БРИКС (тема о   международных отношениях).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Роль нашей страны в   современном мире. БРИКС –   символ   многополярности мира. Единство и многообразие стран БРИКС. Взаимная поддержка помогает государствам развивать торговлю и экономику, обмениваться знаниями и опытом в различных сферах жизни общества. Россия успешно развивает контакты с широким кругом союзников и партнёров. Значение российской культуры для всего мира.</w:t>
      </w:r>
    </w:p>
    <w:p w14:paraId="427915C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Бизнес и технологическое предпринимательство</w:t>
      </w:r>
      <w:r>
        <w:rPr>
          <w:rFonts w:ascii="Times New Roman" w:hAnsi="Times New Roman" w:eastAsia="Times New Roman" w:cs="Times New Roman"/>
          <w:sz w:val="24"/>
          <w:szCs w:val="24"/>
        </w:rPr>
        <w:t>. Что сегодня делается   для успешного развития экономики России? Учиться сегодня нужно так, чтобы   суметь в дальнейшем повысить уровень своего образования, перестроиться на использование новых цифровых технологий           там, где их раньше никогда не     было.</w:t>
      </w:r>
    </w:p>
    <w:p w14:paraId="09CAD4C7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Искусственный интеллект и человек. Стратегия взаимодействия.</w:t>
      </w:r>
      <w:r>
        <w:rPr>
          <w:rFonts w:ascii="Times New Roman" w:hAnsi="Times New Roman" w:eastAsia="Times New Roman" w:cs="Times New Roman"/>
          <w:sz w:val="24"/>
          <w:szCs w:val="24"/>
        </w:rPr>
        <w:t>Искусственный интеллект – стратегическая отрасль в России. Правила безопасного использования цифровых ресурсов.</w:t>
      </w:r>
    </w:p>
    <w:p w14:paraId="4D49563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Что    значит   служить   Отечеству?    280   лет   со    дня    рождения Ф. Ушакова.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День защитника Отечества: исторические традиции. Профессия военного: кто её выбирает сегодня. Защита Отечества – обязанность гражданина Российской Федерации,   проявление   любви   к   родной   земле,   Родине. Честь и воинский долг. 280-летие со дня рождения великого русского флотоводца Ф.Ф. Ушакова. Качества российского воина: смелость, героизм, самопожертвование. </w:t>
      </w:r>
    </w:p>
    <w:p w14:paraId="582B0D3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Арктика – территория развития.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Многообразие и красота природы России: представление о природных особенностях Арктики. Зима в Арктике самая холодная, снежная и суровая. Животные Арктики. Российские исследователи Арктики. </w:t>
      </w:r>
    </w:p>
    <w:p w14:paraId="48C6C7A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Международный женский день</w:t>
      </w:r>
      <w:r>
        <w:rPr>
          <w:rFonts w:ascii="Times New Roman" w:hAnsi="Times New Roman" w:eastAsia="Times New Roman" w:cs="Times New Roman"/>
          <w:sz w:val="24"/>
          <w:szCs w:val="24"/>
        </w:rPr>
        <w:t>. Международный женский день – праздник благодарности и любви к женщине. Женщина в современном обществе – труженица, мать, воспитатель детей. Великие женщины в истории России. Выдающиеся женщины ХХ века, прославившие Россию.</w:t>
      </w:r>
    </w:p>
    <w:p w14:paraId="0BF858B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Массовый   спорт   в   России.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Развитие   массового   спорта   –    вклад в благополучие и здоровье нации, будущие поколения страны. Здоровый образ жизни, забота о собственном здоровье, спорт как важнейшая часть жизни современного человека. </w:t>
      </w:r>
    </w:p>
    <w:p w14:paraId="5669C8C9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День воссоединения Крыма и Севастополя с Россией. 100-летие Артека.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История    и     традиции    Артека.    После    воссоединения    Крыма и Севастополя с Россией Артек – это уникальный и современный комплекс из 9 лагерей, работающих круглый год. Артек – пространство для творчества, саморазвития и самореализации.</w:t>
      </w:r>
    </w:p>
    <w:p w14:paraId="51C498D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Служение творчеством. Зачем людям искусство? 185 лет со дня рождения П.И. Чайковского.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Искусство – это способ общения и диалога между поколениями и народами. Роль музыки в жизни человека: музыка сопровождает человека с рождения до конца жизни. Россия – страна с богатым культурным наследием, страна великих композиторов, писателей, художников, признанных во всём мире. Произведения П.И. Чайковского, служение своей стране творчеством.</w:t>
      </w:r>
    </w:p>
    <w:p w14:paraId="7F6C9EF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Моя малая Родина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(региональный и местный компонент). Россия – великая и уникальная страна, каждый из её регионов прекрасен и неповторим своими природными, экономическими и другими ресурсами. Любовь к родному краю, способность любоваться природой и беречь её – часть любви к Отчизне. Патриот честно трудится, заботится о процветании своей страны, уважает её историю и культуру.</w:t>
      </w:r>
    </w:p>
    <w:p w14:paraId="1BE463E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Герои космической отрасли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Исследования космоса помогают нам понять, как возникла наша Вселенная. Россия – лидер в развитии космической отрасли. Полёты в космос – это результат огромного труда большого коллектива учёных, рабочих, космонавтов, которые обеспечили первенство нашей Родины в освоении космического пространства. </w:t>
      </w:r>
    </w:p>
    <w:p w14:paraId="00C6EF5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Гражданская авиация России.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Значение авиации для жизни общества и каждого человека. Как мечта летать изменила жизнь человека. Легендарная история развития российской гражданской авиации. Героизм конструкторов, инженеров и лётчиков-испытателей первых российских самолётов. Мировые рекорды российских лётчиков. </w:t>
      </w:r>
    </w:p>
    <w:p w14:paraId="400910D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Медицина России.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Охрана здоровья граждан России – приоритет государственной политики страны. Современные поликлиники и больницы. Достижения российской медицины. </w:t>
      </w:r>
    </w:p>
    <w:p w14:paraId="2A921CA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Что   такое успех? (ко Дню   труда).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Труд –   основа жизни человека и развития общества. Человек должен иметь знания и умения, быть терпеливым и настойчивым, не бояться трудностей (труд и трудно – однокоренные слова), находить пути их преодоления. Чтобы добиться долгосрочного успеха, нужно много трудиться. Профессии будущего: что будет нужно стране, когда я вырасту?</w:t>
      </w:r>
    </w:p>
    <w:p w14:paraId="450906E1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80-летие Победы в Великой Отечественной войне.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День Победы – священная дата, память о которой передаётся от поколения к поколению. Историческая память: память о подвиге нашего народа в годы Великой Отечественной войны. Важно помнить нашу историю и чтить память всех людей, перенёсших тяготы войны. Бессмертный полк. Страницы героического прошлого, которые нельзя забывать.</w:t>
      </w:r>
    </w:p>
    <w:p w14:paraId="495DF6B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Жизнь в Движении. </w:t>
      </w:r>
      <w:r>
        <w:rPr>
          <w:rFonts w:ascii="Times New Roman" w:hAnsi="Times New Roman" w:eastAsia="Times New Roman" w:cs="Times New Roman"/>
          <w:sz w:val="24"/>
          <w:szCs w:val="24"/>
        </w:rPr>
        <w:t>19 мая – День детских общественных организаций. Детские     общественные     организации     разных     поколений     объединяли и объединяют активных, целеустремлённых ребят. Участники детских общественных   организаций находят друзей, вместе   делают полезные дела и ощущают себя частью большого коллектива. Знакомство с проектами «Орлята России» и Движение Первых.</w:t>
      </w:r>
    </w:p>
    <w:p w14:paraId="1CF0DB1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Ценности, которые нас объединяют. </w:t>
      </w:r>
      <w:r>
        <w:rPr>
          <w:rFonts w:ascii="Times New Roman" w:hAnsi="Times New Roman" w:eastAsia="Times New Roman" w:cs="Times New Roman"/>
          <w:sz w:val="24"/>
          <w:szCs w:val="24"/>
        </w:rPr>
        <w:t>Ценности – это важнейшие нравственные ориентиры для человека и общества. Духовно - нравственные ценности России, объединяющие всех граждан страны.</w:t>
      </w:r>
    </w:p>
    <w:p w14:paraId="5DA3FB92">
      <w:pPr>
        <w:spacing w:after="0"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</w:p>
    <w:p w14:paraId="6931D3D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Личностные результаты:</w:t>
      </w:r>
    </w:p>
    <w:p w14:paraId="5E09CB9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становление ценностного отношения к своей Родине – России;</w:t>
      </w:r>
    </w:p>
    <w:p w14:paraId="3415E067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осознание своей этнокультурной и российской гражданской идентичности;</w:t>
      </w:r>
    </w:p>
    <w:p w14:paraId="01DF7A4A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сопричастность к прошлому, настоящему и будущему своей страны и родного края;</w:t>
      </w:r>
    </w:p>
    <w:p w14:paraId="092A60C9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уважение к своему и другим народам;</w:t>
      </w:r>
    </w:p>
    <w:p w14:paraId="10BCC1B0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470FD24B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признание индивидуальности каждого человека;</w:t>
      </w:r>
    </w:p>
    <w:p w14:paraId="29EF495E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проявление сопереживания, уважения и доброжелательности;</w:t>
      </w:r>
    </w:p>
    <w:p w14:paraId="34356D43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неприятие любых форм поведения, направленных на причинение физического и морального вреда другим людям;</w:t>
      </w:r>
    </w:p>
    <w:p w14:paraId="0A29BC0F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бережное отношение к природе;</w:t>
      </w:r>
    </w:p>
    <w:p w14:paraId="5B620692">
      <w:pPr>
        <w:numPr>
          <w:ilvl w:val="0"/>
          <w:numId w:val="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неприятие действий, приносящих вред природе.</w:t>
      </w:r>
    </w:p>
    <w:p w14:paraId="6995354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Метапредметные результаты</w:t>
      </w:r>
    </w:p>
    <w:p w14:paraId="4220D57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Овладение базовыми учебными действиями:</w:t>
      </w:r>
    </w:p>
    <w:p w14:paraId="20454E7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1) базовые логические действия:</w:t>
      </w:r>
    </w:p>
    <w:p w14:paraId="101CECC7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сравнивать объекты, устанавливать основания для сравнения, устанавливать аналогии;</w:t>
      </w:r>
    </w:p>
    <w:p w14:paraId="03C9A264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объединять части объекта (объекты) по определенному признаку;</w:t>
      </w:r>
    </w:p>
    <w:p w14:paraId="7941504A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определять существенный признак для классификации, классифицировать предложенные объекты;</w:t>
      </w:r>
    </w:p>
    <w:p w14:paraId="2EDAEDB0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4B55C6DF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2BA51D4D">
      <w:pPr>
        <w:numPr>
          <w:ilvl w:val="0"/>
          <w:numId w:val="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14:paraId="7264199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2) базовые исследовательские действия:</w:t>
      </w:r>
    </w:p>
    <w:p w14:paraId="5D8F5160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0A412583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 помощью педагогического работника формулировать цель, планировать изменения объекта, ситуации;</w:t>
      </w:r>
    </w:p>
    <w:p w14:paraId="624F43BF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6B645A8D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14:paraId="3D3980F8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63BC85D5">
      <w:pPr>
        <w:numPr>
          <w:ilvl w:val="0"/>
          <w:numId w:val="4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прогнозировать возможное развитие процессов, событий и их последствия в аналогичных или сходных ситуациях;</w:t>
      </w:r>
    </w:p>
    <w:p w14:paraId="1CCE770A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3) работа с информацией:</w:t>
      </w:r>
    </w:p>
    <w:p w14:paraId="32A4C924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выбирать источник получения информации;</w:t>
      </w:r>
    </w:p>
    <w:p w14:paraId="78B1FE80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D7D7DC4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14:paraId="7D55975B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45131D96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5521C25">
      <w:pPr>
        <w:numPr>
          <w:ilvl w:val="0"/>
          <w:numId w:val="5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самостоятельно создавать схемы, таблицы для представления информации.</w:t>
      </w:r>
    </w:p>
    <w:p w14:paraId="437855EB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Овладение базовыми учебными коммуникативными действиями:</w:t>
      </w:r>
    </w:p>
    <w:p w14:paraId="5C0CCEFF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1) общение:</w:t>
      </w:r>
    </w:p>
    <w:p w14:paraId="1912A53A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6F52385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проявлять уважительное отношение к собеседнику, соблюдать правила ведения диалога и дискуссии;</w:t>
      </w:r>
    </w:p>
    <w:p w14:paraId="7AE4587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признавать возможность существования разных точек зрения;</w:t>
      </w:r>
    </w:p>
    <w:p w14:paraId="63FCDC08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корректно и аргументированно высказывать свое мнение;</w:t>
      </w:r>
    </w:p>
    <w:p w14:paraId="490EF970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строить речевое высказывание в соответствии с поставленной задачей;</w:t>
      </w:r>
    </w:p>
    <w:p w14:paraId="7F4FDB5A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создавать устные и письменные тексты (описание, рассуждение, повествование);</w:t>
      </w:r>
    </w:p>
    <w:p w14:paraId="69772C83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готовить небольшие публичные выступления;</w:t>
      </w:r>
    </w:p>
    <w:p w14:paraId="6C0C6FED">
      <w:pPr>
        <w:numPr>
          <w:ilvl w:val="0"/>
          <w:numId w:val="6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подбирать иллюстративный материал (рисунки, фото, плакаты) к тексту выступления;</w:t>
      </w:r>
    </w:p>
    <w:p w14:paraId="2CC70D97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2) совместная деятельность:</w:t>
      </w:r>
    </w:p>
    <w:p w14:paraId="4D8D5E08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02573472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47DCBB6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проявлять готовность руководить, выполнять поручения, подчиняться;</w:t>
      </w:r>
    </w:p>
    <w:p w14:paraId="767EE3FB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ответственно выполнять свою часть работы;</w:t>
      </w:r>
    </w:p>
    <w:p w14:paraId="0EC1439F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оценивать свой вклад в общий результат;</w:t>
      </w:r>
    </w:p>
    <w:p w14:paraId="4DF5EA1F">
      <w:pPr>
        <w:numPr>
          <w:ilvl w:val="0"/>
          <w:numId w:val="7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выполнять совместные проектные задания с опорой на предложенные образцы.</w:t>
      </w:r>
    </w:p>
    <w:p w14:paraId="675F509C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Овладение базовыми учебными регулятивными действиями:</w:t>
      </w:r>
    </w:p>
    <w:p w14:paraId="2882C80E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1) самоорганизация:</w:t>
      </w:r>
    </w:p>
    <w:p w14:paraId="2AA85A30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планировать действия по решению учебной задачи для получения результата;</w:t>
      </w:r>
    </w:p>
    <w:p w14:paraId="55789E4D">
      <w:pPr>
        <w:numPr>
          <w:ilvl w:val="0"/>
          <w:numId w:val="8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выстраивать последовательность выбранных действий;</w:t>
      </w:r>
    </w:p>
    <w:p w14:paraId="61428C2D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2) самоконтроль:</w:t>
      </w:r>
    </w:p>
    <w:p w14:paraId="3D3F1B2C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устанавливать причины успеха/неудач учебной деятельности;</w:t>
      </w:r>
    </w:p>
    <w:p w14:paraId="5384DB75">
      <w:pPr>
        <w:numPr>
          <w:ilvl w:val="0"/>
          <w:numId w:val="9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корректировать свои учебные действия для преодоления ошибок.</w:t>
      </w:r>
    </w:p>
    <w:p w14:paraId="557C4F28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  <w:t>Предметные результаты</w:t>
      </w:r>
    </w:p>
    <w:p w14:paraId="2CB03FE0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Сформировано представление:</w:t>
      </w:r>
    </w:p>
    <w:p w14:paraId="69194164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 политическом устройстве Российского государства, его институтах, их роли в жизни общества, о его важнейших законах; о базовых национальных российских ценностях;</w:t>
      </w:r>
    </w:p>
    <w:p w14:paraId="5F6EDF34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14:paraId="2FD120E3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институтах гражданского общества, о возможностях участия граждан в общественном управлении; правах и обязанностях гражданина России;</w:t>
      </w:r>
    </w:p>
    <w:p w14:paraId="14DE098E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14:paraId="39E6B0DB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14:paraId="268D6280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14:paraId="4456DB14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нравственных основах учебы, ведущей роли образования, труда и значении творчества в жизни человека и общества;</w:t>
      </w:r>
    </w:p>
    <w:p w14:paraId="3668BF89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роли знаний, науки, современного производства в жизни человека и общества;</w:t>
      </w:r>
    </w:p>
    <w:p w14:paraId="08BCF195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14:paraId="41C00F80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влиянии нравственности человека на состояние его здоровья и здоровья окружающих его людей; душевной и физической красоте человека;</w:t>
      </w:r>
    </w:p>
    <w:p w14:paraId="181E5276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важности физической культуры и спорта для здоровья человека, его образования, труда и творчества;</w:t>
      </w:r>
    </w:p>
    <w:p w14:paraId="2154697C">
      <w:pPr>
        <w:numPr>
          <w:ilvl w:val="0"/>
          <w:numId w:val="10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активной роли человека в природе.</w:t>
      </w:r>
    </w:p>
    <w:p w14:paraId="0EAF0453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Сформировано ценностное отношение:</w:t>
      </w:r>
    </w:p>
    <w:p w14:paraId="594AF47C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к русскому языку как государственному, языку межнационального общения; своему национальному языку и культуре;</w:t>
      </w:r>
    </w:p>
    <w:p w14:paraId="57A93247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семье и семейным традициям;</w:t>
      </w:r>
    </w:p>
    <w:p w14:paraId="313B136E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учебе, труду и творчеству;</w:t>
      </w:r>
    </w:p>
    <w:p w14:paraId="730851D7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своему здоровью, здоровью родителей (законных представителей), членов своей семьи, педагогов, сверстников;</w:t>
      </w:r>
    </w:p>
    <w:p w14:paraId="4BDDB138">
      <w:pPr>
        <w:numPr>
          <w:ilvl w:val="0"/>
          <w:numId w:val="11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природе и всем формам жизни.</w:t>
      </w:r>
    </w:p>
    <w:p w14:paraId="4F341944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Сформирован интерес:</w:t>
      </w:r>
    </w:p>
    <w:p w14:paraId="0DD3BCB9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к чтению, произведениям искусства, театру, музыке, выставкам и т. п.;</w:t>
      </w:r>
    </w:p>
    <w:p w14:paraId="46421E8D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общественным явлениям, понимать активную роль человека в обществе;</w:t>
      </w:r>
    </w:p>
    <w:p w14:paraId="2E204269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государственным праздникам и важнейшим событиям в жизни России, в жизни родного города;</w:t>
      </w:r>
    </w:p>
    <w:p w14:paraId="7B458ABF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природе, природным явлениям и формам жизни;</w:t>
      </w:r>
    </w:p>
    <w:p w14:paraId="5DB48E7B">
      <w:pPr>
        <w:numPr>
          <w:ilvl w:val="0"/>
          <w:numId w:val="12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художественному творчеству.</w:t>
      </w:r>
    </w:p>
    <w:p w14:paraId="4AC92982">
      <w:pPr>
        <w:spacing w:after="0" w:line="360" w:lineRule="auto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Сформированы умения:</w:t>
      </w:r>
    </w:p>
    <w:p w14:paraId="0A3084AA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устанавливать дружеские взаимоотношения в коллективе, основанные на взаимопомощи и взаимной поддержке;</w:t>
      </w:r>
    </w:p>
    <w:p w14:paraId="5D735B44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проявлять бережное, гуманное отношение ко всему живому;</w:t>
      </w:r>
    </w:p>
    <w:p w14:paraId="3405E1D6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соблюдать общепринятые нормы поведения в обществе;</w:t>
      </w:r>
    </w:p>
    <w:p w14:paraId="3000B93A">
      <w:pPr>
        <w:numPr>
          <w:ilvl w:val="0"/>
          <w:numId w:val="13"/>
        </w:numPr>
        <w:tabs>
          <w:tab w:val="left" w:pos="720"/>
        </w:tabs>
        <w:spacing w:after="0" w:line="360" w:lineRule="auto"/>
        <w:ind w:left="270" w:hanging="360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14:paraId="44514EEE">
      <w:pPr>
        <w:spacing w:after="0" w:line="360" w:lineRule="auto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</w:rPr>
      </w:pPr>
    </w:p>
    <w:p w14:paraId="46D81A51">
      <w:pPr>
        <w:spacing w:line="360" w:lineRule="auto"/>
        <w:ind w:left="20" w:right="20" w:firstLine="400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>
        <w:rPr>
          <w:rFonts w:ascii="Times New Roman" w:hAnsi="Times New Roman"/>
          <w:color w:val="191919"/>
          <w:sz w:val="24"/>
          <w:szCs w:val="24"/>
          <w:lang w:eastAsia="zh-CN"/>
        </w:rPr>
        <w:t>Программа</w:t>
      </w:r>
      <w:r>
        <w:rPr>
          <w:rFonts w:ascii="Times New Roman" w:hAnsi="Times New Roman"/>
          <w:sz w:val="24"/>
          <w:szCs w:val="24"/>
          <w:lang w:eastAsia="zh-CN"/>
        </w:rPr>
        <w:t xml:space="preserve"> «</w:t>
      </w:r>
      <w:r>
        <w:rPr>
          <w:rFonts w:ascii="Times New Roman" w:hAnsi="Times New Roman"/>
          <w:bCs/>
          <w:sz w:val="24"/>
          <w:szCs w:val="24"/>
          <w:lang w:eastAsia="zh-CN"/>
        </w:rPr>
        <w:t xml:space="preserve">Разговоры о важном» </w:t>
      </w:r>
      <w:r>
        <w:rPr>
          <w:rFonts w:ascii="Times New Roman" w:hAnsi="Times New Roman"/>
          <w:sz w:val="24"/>
          <w:szCs w:val="24"/>
          <w:lang w:eastAsia="zh-CN"/>
        </w:rPr>
        <w:t>реализуется в объеме 1 часа в неделю во внеурочное время, в объеме 35 часов в год во втором классе.</w:t>
      </w:r>
    </w:p>
    <w:p w14:paraId="0E24BDB3">
      <w:pPr>
        <w:spacing w:line="360" w:lineRule="auto"/>
        <w:ind w:left="20" w:right="20" w:firstLine="400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  <w:r>
        <w:rPr>
          <w:rFonts w:ascii="Times New Roman" w:hAnsi="Times New Roman"/>
          <w:color w:val="191919"/>
          <w:sz w:val="24"/>
          <w:szCs w:val="24"/>
          <w:lang w:eastAsia="zh-CN"/>
        </w:rPr>
        <w:t>Продолжительность занятий – 25-30 минут.</w:t>
      </w:r>
    </w:p>
    <w:p w14:paraId="495DB3C3">
      <w:pPr>
        <w:spacing w:line="360" w:lineRule="auto"/>
        <w:ind w:left="20" w:right="20" w:firstLine="400"/>
        <w:jc w:val="both"/>
        <w:rPr>
          <w:rFonts w:ascii="Times New Roman" w:hAnsi="Times New Roman"/>
          <w:color w:val="191919"/>
          <w:sz w:val="24"/>
          <w:szCs w:val="24"/>
          <w:lang w:eastAsia="zh-CN"/>
        </w:rPr>
      </w:pPr>
    </w:p>
    <w:p w14:paraId="5EDB012C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56FE96B0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38C1011A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1C0EAF44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32996446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2668581E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1A060151">
      <w:pPr>
        <w:spacing w:after="0" w:line="360" w:lineRule="auto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1621E427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001E93FC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34C9106F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1D303A37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42DC659E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4C1AF039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7267DFB1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6984C0BE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0F07C266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206B47F2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7832CB19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3A4B8192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594894C9">
      <w:pPr>
        <w:spacing w:after="0" w:line="267" w:lineRule="atLeast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4FE59C53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1065B98F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p w14:paraId="35794D85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Календарно-тематическое планирование</w:t>
      </w:r>
    </w:p>
    <w:p w14:paraId="6CC6D58E">
      <w:pPr>
        <w:spacing w:after="0" w:line="267" w:lineRule="atLeast"/>
        <w:jc w:val="center"/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103"/>
        <w:gridCol w:w="1134"/>
        <w:gridCol w:w="1173"/>
        <w:gridCol w:w="1203"/>
      </w:tblGrid>
      <w:tr w14:paraId="3513B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17" w:type="dxa"/>
            <w:vMerge w:val="restart"/>
          </w:tcPr>
          <w:p w14:paraId="40C7E12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5103" w:type="dxa"/>
            <w:vMerge w:val="restart"/>
          </w:tcPr>
          <w:p w14:paraId="62B348C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  <w:vMerge w:val="restart"/>
          </w:tcPr>
          <w:p w14:paraId="7E3000A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2376" w:type="dxa"/>
            <w:gridSpan w:val="2"/>
          </w:tcPr>
          <w:p w14:paraId="38D6535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Дата проведения</w:t>
            </w:r>
          </w:p>
        </w:tc>
      </w:tr>
      <w:tr w14:paraId="1B4B3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  <w:vMerge w:val="continue"/>
          </w:tcPr>
          <w:p w14:paraId="05F2717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  <w:vMerge w:val="continue"/>
          </w:tcPr>
          <w:p w14:paraId="072A13A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</w:tcPr>
          <w:p w14:paraId="577CC0F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73" w:type="dxa"/>
          </w:tcPr>
          <w:p w14:paraId="1E746F8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1203" w:type="dxa"/>
          </w:tcPr>
          <w:p w14:paraId="1FE674B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</w:rPr>
              <w:t>факт</w:t>
            </w:r>
          </w:p>
        </w:tc>
      </w:tr>
      <w:tr w14:paraId="7F24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6B78D63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14:paraId="664015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 будущего. Ко Дню знаний</w:t>
            </w:r>
          </w:p>
        </w:tc>
        <w:tc>
          <w:tcPr>
            <w:tcW w:w="1134" w:type="dxa"/>
          </w:tcPr>
          <w:p w14:paraId="4A954BF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2F4A77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02.09</w:t>
            </w:r>
          </w:p>
        </w:tc>
        <w:tc>
          <w:tcPr>
            <w:tcW w:w="1203" w:type="dxa"/>
          </w:tcPr>
          <w:p w14:paraId="5FC1230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4B32B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01E55D2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14:paraId="34C25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Век информации. 120 лет</w:t>
            </w:r>
          </w:p>
          <w:p w14:paraId="581EB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Информационному агентству России ТАСС</w:t>
            </w:r>
          </w:p>
        </w:tc>
        <w:tc>
          <w:tcPr>
            <w:tcW w:w="1134" w:type="dxa"/>
          </w:tcPr>
          <w:p w14:paraId="761598C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1F62187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09.09</w:t>
            </w:r>
          </w:p>
        </w:tc>
        <w:tc>
          <w:tcPr>
            <w:tcW w:w="1203" w:type="dxa"/>
          </w:tcPr>
          <w:p w14:paraId="5D7FC00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30584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DE25D6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14:paraId="731EF1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Дорогами России</w:t>
            </w:r>
          </w:p>
        </w:tc>
        <w:tc>
          <w:tcPr>
            <w:tcW w:w="1134" w:type="dxa"/>
          </w:tcPr>
          <w:p w14:paraId="3741400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63D8768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16.09</w:t>
            </w:r>
          </w:p>
        </w:tc>
        <w:tc>
          <w:tcPr>
            <w:tcW w:w="1203" w:type="dxa"/>
          </w:tcPr>
          <w:p w14:paraId="45CA837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3A1B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60F860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14:paraId="75799E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Путь зерна</w:t>
            </w:r>
          </w:p>
        </w:tc>
        <w:tc>
          <w:tcPr>
            <w:tcW w:w="1134" w:type="dxa"/>
          </w:tcPr>
          <w:p w14:paraId="2E04911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0FCA2BE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23.09</w:t>
            </w:r>
          </w:p>
        </w:tc>
        <w:tc>
          <w:tcPr>
            <w:tcW w:w="1203" w:type="dxa"/>
          </w:tcPr>
          <w:p w14:paraId="3223951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5F84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67EB995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14:paraId="109E8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учителя</w:t>
            </w:r>
          </w:p>
        </w:tc>
        <w:tc>
          <w:tcPr>
            <w:tcW w:w="1134" w:type="dxa"/>
          </w:tcPr>
          <w:p w14:paraId="183F928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06C5AF4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30.09</w:t>
            </w:r>
          </w:p>
        </w:tc>
        <w:tc>
          <w:tcPr>
            <w:tcW w:w="1203" w:type="dxa"/>
          </w:tcPr>
          <w:p w14:paraId="29C249D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79CF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15ABF54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14:paraId="70BCA3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Легенды о России</w:t>
            </w:r>
          </w:p>
        </w:tc>
        <w:tc>
          <w:tcPr>
            <w:tcW w:w="1134" w:type="dxa"/>
          </w:tcPr>
          <w:p w14:paraId="653F8B6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71ED1E9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07.10</w:t>
            </w:r>
          </w:p>
        </w:tc>
        <w:tc>
          <w:tcPr>
            <w:tcW w:w="1203" w:type="dxa"/>
          </w:tcPr>
          <w:p w14:paraId="64D9810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951F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7CA5DC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103" w:type="dxa"/>
          </w:tcPr>
          <w:p w14:paraId="11C6CA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значит быть взрослым?</w:t>
            </w:r>
          </w:p>
        </w:tc>
        <w:tc>
          <w:tcPr>
            <w:tcW w:w="1134" w:type="dxa"/>
          </w:tcPr>
          <w:p w14:paraId="5A2DE2C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92B040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14.10</w:t>
            </w:r>
          </w:p>
        </w:tc>
        <w:tc>
          <w:tcPr>
            <w:tcW w:w="1203" w:type="dxa"/>
          </w:tcPr>
          <w:p w14:paraId="3D53CE9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66EF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3566559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103" w:type="dxa"/>
          </w:tcPr>
          <w:p w14:paraId="673939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создать крепкую семью</w:t>
            </w:r>
          </w:p>
        </w:tc>
        <w:tc>
          <w:tcPr>
            <w:tcW w:w="1134" w:type="dxa"/>
          </w:tcPr>
          <w:p w14:paraId="2E99FC1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3F1F7F8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21.10</w:t>
            </w:r>
          </w:p>
        </w:tc>
        <w:tc>
          <w:tcPr>
            <w:tcW w:w="1203" w:type="dxa"/>
          </w:tcPr>
          <w:p w14:paraId="7D5937B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43302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0200A89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103" w:type="dxa"/>
          </w:tcPr>
          <w:p w14:paraId="2C07D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Гостеприимная Россия. Ко Дню народного единства</w:t>
            </w:r>
          </w:p>
        </w:tc>
        <w:tc>
          <w:tcPr>
            <w:tcW w:w="1134" w:type="dxa"/>
          </w:tcPr>
          <w:p w14:paraId="066BE47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25EF068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11.11</w:t>
            </w:r>
          </w:p>
        </w:tc>
        <w:tc>
          <w:tcPr>
            <w:tcW w:w="1203" w:type="dxa"/>
          </w:tcPr>
          <w:p w14:paraId="4AB773B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AF8A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8D87DC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03" w:type="dxa"/>
          </w:tcPr>
          <w:p w14:paraId="325A1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Твой вклад в общее   дело</w:t>
            </w:r>
          </w:p>
        </w:tc>
        <w:tc>
          <w:tcPr>
            <w:tcW w:w="1134" w:type="dxa"/>
          </w:tcPr>
          <w:p w14:paraId="0C45647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2C76159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18.11</w:t>
            </w:r>
          </w:p>
        </w:tc>
        <w:tc>
          <w:tcPr>
            <w:tcW w:w="1203" w:type="dxa"/>
          </w:tcPr>
          <w:p w14:paraId="0CBE83D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C61B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1F3D1BC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03" w:type="dxa"/>
          </w:tcPr>
          <w:p w14:paraId="08DA49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заботой к себе  и окружающим</w:t>
            </w:r>
          </w:p>
        </w:tc>
        <w:tc>
          <w:tcPr>
            <w:tcW w:w="1134" w:type="dxa"/>
          </w:tcPr>
          <w:p w14:paraId="73E4112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717663D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25.11</w:t>
            </w:r>
          </w:p>
        </w:tc>
        <w:tc>
          <w:tcPr>
            <w:tcW w:w="1203" w:type="dxa"/>
          </w:tcPr>
          <w:p w14:paraId="052BD93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BAC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66EA988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5103" w:type="dxa"/>
          </w:tcPr>
          <w:p w14:paraId="654A34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День матери</w:t>
            </w:r>
          </w:p>
        </w:tc>
        <w:tc>
          <w:tcPr>
            <w:tcW w:w="1134" w:type="dxa"/>
          </w:tcPr>
          <w:p w14:paraId="72EA6A6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20421DB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02.12</w:t>
            </w:r>
          </w:p>
        </w:tc>
        <w:tc>
          <w:tcPr>
            <w:tcW w:w="1203" w:type="dxa"/>
          </w:tcPr>
          <w:p w14:paraId="37F4085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223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72724B6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5103" w:type="dxa"/>
          </w:tcPr>
          <w:p w14:paraId="3D6910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Миссия-милосердие (ко Дню волонтёра)</w:t>
            </w:r>
          </w:p>
        </w:tc>
        <w:tc>
          <w:tcPr>
            <w:tcW w:w="1134" w:type="dxa"/>
          </w:tcPr>
          <w:p w14:paraId="7449952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152319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09.12</w:t>
            </w:r>
          </w:p>
        </w:tc>
        <w:tc>
          <w:tcPr>
            <w:tcW w:w="1203" w:type="dxa"/>
          </w:tcPr>
          <w:p w14:paraId="5A2EE55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4DEE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96E4BF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5103" w:type="dxa"/>
          </w:tcPr>
          <w:p w14:paraId="68B653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День Героев Отечества</w:t>
            </w:r>
          </w:p>
        </w:tc>
        <w:tc>
          <w:tcPr>
            <w:tcW w:w="1134" w:type="dxa"/>
          </w:tcPr>
          <w:p w14:paraId="07478E8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15FB3B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16.12</w:t>
            </w:r>
          </w:p>
        </w:tc>
        <w:tc>
          <w:tcPr>
            <w:tcW w:w="1203" w:type="dxa"/>
          </w:tcPr>
          <w:p w14:paraId="5E1C729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0F060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0377622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5103" w:type="dxa"/>
          </w:tcPr>
          <w:p w14:paraId="7F73B0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Как пишут законы?</w:t>
            </w:r>
          </w:p>
        </w:tc>
        <w:tc>
          <w:tcPr>
            <w:tcW w:w="1134" w:type="dxa"/>
          </w:tcPr>
          <w:p w14:paraId="0B3BB45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2C37C63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1203" w:type="dxa"/>
          </w:tcPr>
          <w:p w14:paraId="57BD876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1A4D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0439BD1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5103" w:type="dxa"/>
          </w:tcPr>
          <w:p w14:paraId="1C195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Одна страна – одни традиции</w:t>
            </w:r>
          </w:p>
        </w:tc>
        <w:tc>
          <w:tcPr>
            <w:tcW w:w="1134" w:type="dxa"/>
          </w:tcPr>
          <w:p w14:paraId="5E23210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368A7C7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13.01</w:t>
            </w:r>
          </w:p>
        </w:tc>
        <w:tc>
          <w:tcPr>
            <w:tcW w:w="1203" w:type="dxa"/>
          </w:tcPr>
          <w:p w14:paraId="3D4A8C8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6D4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7A31AE9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5103" w:type="dxa"/>
          </w:tcPr>
          <w:p w14:paraId="4EEEE0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День российской печати</w:t>
            </w:r>
          </w:p>
        </w:tc>
        <w:tc>
          <w:tcPr>
            <w:tcW w:w="1134" w:type="dxa"/>
          </w:tcPr>
          <w:p w14:paraId="452A7E8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2F2E72D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20.01</w:t>
            </w:r>
          </w:p>
        </w:tc>
        <w:tc>
          <w:tcPr>
            <w:tcW w:w="1203" w:type="dxa"/>
          </w:tcPr>
          <w:p w14:paraId="491B2D3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CA30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91DA95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14:paraId="24863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День студента</w:t>
            </w:r>
          </w:p>
        </w:tc>
        <w:tc>
          <w:tcPr>
            <w:tcW w:w="1134" w:type="dxa"/>
          </w:tcPr>
          <w:p w14:paraId="66B7CA4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66DA152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27.01</w:t>
            </w:r>
          </w:p>
        </w:tc>
        <w:tc>
          <w:tcPr>
            <w:tcW w:w="1203" w:type="dxa"/>
          </w:tcPr>
          <w:p w14:paraId="0A65FAB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78F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7960016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5103" w:type="dxa"/>
          </w:tcPr>
          <w:p w14:paraId="3DF37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БРИКС (тема о международных отношениях)</w:t>
            </w:r>
          </w:p>
        </w:tc>
        <w:tc>
          <w:tcPr>
            <w:tcW w:w="1134" w:type="dxa"/>
          </w:tcPr>
          <w:p w14:paraId="496F96B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AB4598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03.02</w:t>
            </w:r>
          </w:p>
        </w:tc>
        <w:tc>
          <w:tcPr>
            <w:tcW w:w="1203" w:type="dxa"/>
          </w:tcPr>
          <w:p w14:paraId="4A97439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303A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6548621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14:paraId="5B861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Бизнес и технологическое предпринимательство</w:t>
            </w:r>
          </w:p>
        </w:tc>
        <w:tc>
          <w:tcPr>
            <w:tcW w:w="1134" w:type="dxa"/>
          </w:tcPr>
          <w:p w14:paraId="68175AC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5F09BB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10.02</w:t>
            </w:r>
          </w:p>
        </w:tc>
        <w:tc>
          <w:tcPr>
            <w:tcW w:w="1203" w:type="dxa"/>
          </w:tcPr>
          <w:p w14:paraId="2B8BC57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D5FE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3DF9E7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14:paraId="72FE3D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Искусственный интеллект и человек. Стратегия взаимодействия</w:t>
            </w:r>
          </w:p>
        </w:tc>
        <w:tc>
          <w:tcPr>
            <w:tcW w:w="1134" w:type="dxa"/>
          </w:tcPr>
          <w:p w14:paraId="5BF9EAE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36DB6BE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17.02</w:t>
            </w:r>
          </w:p>
        </w:tc>
        <w:tc>
          <w:tcPr>
            <w:tcW w:w="1203" w:type="dxa"/>
          </w:tcPr>
          <w:p w14:paraId="0156E8A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61687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0F10E8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5103" w:type="dxa"/>
          </w:tcPr>
          <w:p w14:paraId="659E44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значит служить Отечеству? 280 лет со дня рождения. Ф. Ушакова</w:t>
            </w:r>
          </w:p>
        </w:tc>
        <w:tc>
          <w:tcPr>
            <w:tcW w:w="1134" w:type="dxa"/>
          </w:tcPr>
          <w:p w14:paraId="57B531B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2A99FC1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24.02</w:t>
            </w:r>
          </w:p>
        </w:tc>
        <w:tc>
          <w:tcPr>
            <w:tcW w:w="1203" w:type="dxa"/>
          </w:tcPr>
          <w:p w14:paraId="20DC02E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E484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4C51731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5103" w:type="dxa"/>
          </w:tcPr>
          <w:p w14:paraId="6F4271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Арктика – территория развития</w:t>
            </w:r>
          </w:p>
        </w:tc>
        <w:tc>
          <w:tcPr>
            <w:tcW w:w="1134" w:type="dxa"/>
          </w:tcPr>
          <w:p w14:paraId="5E506C9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3541558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03.03</w:t>
            </w:r>
          </w:p>
        </w:tc>
        <w:tc>
          <w:tcPr>
            <w:tcW w:w="1203" w:type="dxa"/>
          </w:tcPr>
          <w:p w14:paraId="12D58E8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2EA5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7A3FE4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5103" w:type="dxa"/>
          </w:tcPr>
          <w:p w14:paraId="16E585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Международный женский день</w:t>
            </w:r>
          </w:p>
        </w:tc>
        <w:tc>
          <w:tcPr>
            <w:tcW w:w="1134" w:type="dxa"/>
          </w:tcPr>
          <w:p w14:paraId="21D12E7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640A040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10.03</w:t>
            </w:r>
          </w:p>
        </w:tc>
        <w:tc>
          <w:tcPr>
            <w:tcW w:w="1203" w:type="dxa"/>
          </w:tcPr>
          <w:p w14:paraId="452678D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A382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3C769D70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103" w:type="dxa"/>
          </w:tcPr>
          <w:p w14:paraId="5DC745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Массовый спорт  в России</w:t>
            </w:r>
          </w:p>
        </w:tc>
        <w:tc>
          <w:tcPr>
            <w:tcW w:w="1134" w:type="dxa"/>
          </w:tcPr>
          <w:p w14:paraId="2BC6D33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83C4C4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17.03</w:t>
            </w:r>
          </w:p>
        </w:tc>
        <w:tc>
          <w:tcPr>
            <w:tcW w:w="1203" w:type="dxa"/>
          </w:tcPr>
          <w:p w14:paraId="63C07E5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AAB2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0655379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103" w:type="dxa"/>
          </w:tcPr>
          <w:p w14:paraId="205C15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воссоединения Крыма и Севастополя с Россией.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100-летие Артека</w:t>
            </w:r>
          </w:p>
        </w:tc>
        <w:tc>
          <w:tcPr>
            <w:tcW w:w="1134" w:type="dxa"/>
          </w:tcPr>
          <w:p w14:paraId="357EA66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C16FEB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07.04</w:t>
            </w:r>
          </w:p>
        </w:tc>
        <w:tc>
          <w:tcPr>
            <w:tcW w:w="1203" w:type="dxa"/>
          </w:tcPr>
          <w:p w14:paraId="57899A0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3296C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14941F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103" w:type="dxa"/>
          </w:tcPr>
          <w:p w14:paraId="3DC83B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Служение творчеством. Зачем людям искусство? 185 лет со днярождения</w:t>
            </w:r>
          </w:p>
          <w:p w14:paraId="6257C5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П.И. Чайковского</w:t>
            </w:r>
          </w:p>
        </w:tc>
        <w:tc>
          <w:tcPr>
            <w:tcW w:w="1134" w:type="dxa"/>
          </w:tcPr>
          <w:p w14:paraId="09950B4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6959F4F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14.04</w:t>
            </w:r>
          </w:p>
        </w:tc>
        <w:tc>
          <w:tcPr>
            <w:tcW w:w="1203" w:type="dxa"/>
          </w:tcPr>
          <w:p w14:paraId="2B58EFD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EF5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3FCF273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103" w:type="dxa"/>
          </w:tcPr>
          <w:p w14:paraId="287782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Моя малая Родина (региональный</w:t>
            </w:r>
          </w:p>
          <w:p w14:paraId="32CB8D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 местный компонент)</w:t>
            </w:r>
          </w:p>
        </w:tc>
        <w:tc>
          <w:tcPr>
            <w:tcW w:w="1134" w:type="dxa"/>
          </w:tcPr>
          <w:p w14:paraId="5431C70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7F05E1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21.04</w:t>
            </w:r>
          </w:p>
        </w:tc>
        <w:tc>
          <w:tcPr>
            <w:tcW w:w="1203" w:type="dxa"/>
          </w:tcPr>
          <w:p w14:paraId="6D1E9938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0CC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3B5301B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5103" w:type="dxa"/>
          </w:tcPr>
          <w:p w14:paraId="44427C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Герои космической отрасли</w:t>
            </w:r>
          </w:p>
        </w:tc>
        <w:tc>
          <w:tcPr>
            <w:tcW w:w="1134" w:type="dxa"/>
          </w:tcPr>
          <w:p w14:paraId="0F28110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1C69DD7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28.04</w:t>
            </w:r>
          </w:p>
        </w:tc>
        <w:tc>
          <w:tcPr>
            <w:tcW w:w="1203" w:type="dxa"/>
          </w:tcPr>
          <w:p w14:paraId="42FD81F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0DBB0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471F8D8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5103" w:type="dxa"/>
          </w:tcPr>
          <w:p w14:paraId="548648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Гражданская авиация России</w:t>
            </w:r>
          </w:p>
        </w:tc>
        <w:tc>
          <w:tcPr>
            <w:tcW w:w="1134" w:type="dxa"/>
          </w:tcPr>
          <w:p w14:paraId="5619E5A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7206CF0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05.05</w:t>
            </w:r>
          </w:p>
        </w:tc>
        <w:tc>
          <w:tcPr>
            <w:tcW w:w="1203" w:type="dxa"/>
          </w:tcPr>
          <w:p w14:paraId="148A4D3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96B0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7A235E6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5103" w:type="dxa"/>
          </w:tcPr>
          <w:p w14:paraId="4D156E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Медицина России</w:t>
            </w:r>
          </w:p>
        </w:tc>
        <w:tc>
          <w:tcPr>
            <w:tcW w:w="1134" w:type="dxa"/>
          </w:tcPr>
          <w:p w14:paraId="64739D5D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926BD5B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12.05</w:t>
            </w:r>
          </w:p>
        </w:tc>
        <w:tc>
          <w:tcPr>
            <w:tcW w:w="1203" w:type="dxa"/>
          </w:tcPr>
          <w:p w14:paraId="0D8DBECE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121BC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59D6E78C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5103" w:type="dxa"/>
          </w:tcPr>
          <w:p w14:paraId="281C5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такое успех? (ко Дню труда)</w:t>
            </w:r>
          </w:p>
        </w:tc>
        <w:tc>
          <w:tcPr>
            <w:tcW w:w="1134" w:type="dxa"/>
          </w:tcPr>
          <w:p w14:paraId="05B534A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5461059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19.05</w:t>
            </w:r>
          </w:p>
        </w:tc>
        <w:tc>
          <w:tcPr>
            <w:tcW w:w="1203" w:type="dxa"/>
          </w:tcPr>
          <w:p w14:paraId="785A6D8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57CC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704109E5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5103" w:type="dxa"/>
          </w:tcPr>
          <w:p w14:paraId="66B45D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80-летие Победы в Великой Отечественной войне</w:t>
            </w:r>
          </w:p>
        </w:tc>
        <w:tc>
          <w:tcPr>
            <w:tcW w:w="1134" w:type="dxa"/>
          </w:tcPr>
          <w:p w14:paraId="1FBFBD0F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54CDCD93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1203" w:type="dxa"/>
          </w:tcPr>
          <w:p w14:paraId="60DAFEB4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14:paraId="7B97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17" w:type="dxa"/>
          </w:tcPr>
          <w:p w14:paraId="2409DBE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5103" w:type="dxa"/>
          </w:tcPr>
          <w:p w14:paraId="3747F0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Жизнь в Движении. Ценности, которые</w:t>
            </w:r>
          </w:p>
          <w:p w14:paraId="6B4834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 объединяют</w:t>
            </w:r>
          </w:p>
        </w:tc>
        <w:tc>
          <w:tcPr>
            <w:tcW w:w="1134" w:type="dxa"/>
          </w:tcPr>
          <w:p w14:paraId="274FAC32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73" w:type="dxa"/>
          </w:tcPr>
          <w:p w14:paraId="489FCB7A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  <w:t>26.05</w:t>
            </w:r>
          </w:p>
        </w:tc>
        <w:tc>
          <w:tcPr>
            <w:tcW w:w="1203" w:type="dxa"/>
          </w:tcPr>
          <w:p w14:paraId="1A21D117">
            <w:pPr>
              <w:spacing w:after="0" w:line="267" w:lineRule="atLeast"/>
              <w:jc w:val="center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E749009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25D4464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12DFA69C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39778E26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28477A55">
      <w:pPr>
        <w:rPr>
          <w:rFonts w:ascii="Times New Roman" w:hAnsi="Times New Roman" w:cs="Times New Roman"/>
          <w:sz w:val="24"/>
          <w:szCs w:val="24"/>
          <w:lang w:eastAsia="en-US"/>
        </w:rPr>
      </w:pPr>
    </w:p>
    <w:p w14:paraId="59EC96D8">
      <w:pPr>
        <w:rPr>
          <w:rFonts w:ascii="Times New Roman" w:hAnsi="Times New Roman" w:cs="Times New Roman"/>
          <w:sz w:val="24"/>
          <w:szCs w:val="24"/>
          <w:lang w:eastAsia="en-US"/>
        </w:rPr>
      </w:pPr>
    </w:p>
    <w:sectPr>
      <w:footerReference r:id="rId5" w:type="default"/>
      <w:pgSz w:w="11906" w:h="16838"/>
      <w:pgMar w:top="1134" w:right="991" w:bottom="1134" w:left="1701" w:header="708" w:footer="708" w:gutter="0"/>
      <w:pgNumType w:start="2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29699611"/>
      <w:docPartObj>
        <w:docPartGallery w:val="AutoText"/>
      </w:docPartObj>
    </w:sdtPr>
    <w:sdtContent>
      <w:p w14:paraId="03E45C2B"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09CC73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9B74CB"/>
    <w:multiLevelType w:val="multilevel"/>
    <w:tmpl w:val="079B74C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096F0B39"/>
    <w:multiLevelType w:val="multilevel"/>
    <w:tmpl w:val="096F0B39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0AEB06D5"/>
    <w:multiLevelType w:val="multilevel"/>
    <w:tmpl w:val="0AEB06D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15840B5B"/>
    <w:multiLevelType w:val="multilevel"/>
    <w:tmpl w:val="15840B5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19DB2E41"/>
    <w:multiLevelType w:val="multilevel"/>
    <w:tmpl w:val="19DB2E41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1C0D4955"/>
    <w:multiLevelType w:val="multilevel"/>
    <w:tmpl w:val="1C0D4955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6">
    <w:nsid w:val="3B5733BD"/>
    <w:multiLevelType w:val="multilevel"/>
    <w:tmpl w:val="3B5733BD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7">
    <w:nsid w:val="408B6217"/>
    <w:multiLevelType w:val="multilevel"/>
    <w:tmpl w:val="408B6217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8">
    <w:nsid w:val="49004AEC"/>
    <w:multiLevelType w:val="multilevel"/>
    <w:tmpl w:val="49004AEC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9">
    <w:nsid w:val="4A3C2DA2"/>
    <w:multiLevelType w:val="multilevel"/>
    <w:tmpl w:val="4A3C2DA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0">
    <w:nsid w:val="7428622B"/>
    <w:multiLevelType w:val="multilevel"/>
    <w:tmpl w:val="7428622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1">
    <w:nsid w:val="75297308"/>
    <w:multiLevelType w:val="multilevel"/>
    <w:tmpl w:val="7529730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7A9B5183"/>
    <w:multiLevelType w:val="multilevel"/>
    <w:tmpl w:val="7A9B518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11"/>
  </w:num>
  <w:num w:numId="8">
    <w:abstractNumId w:val="0"/>
  </w:num>
  <w:num w:numId="9">
    <w:abstractNumId w:val="5"/>
  </w:num>
  <w:num w:numId="10">
    <w:abstractNumId w:val="3"/>
  </w:num>
  <w:num w:numId="11">
    <w:abstractNumId w:val="8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86E2E"/>
    <w:rsid w:val="000B3349"/>
    <w:rsid w:val="000D7FA2"/>
    <w:rsid w:val="00120068"/>
    <w:rsid w:val="001B7464"/>
    <w:rsid w:val="001D1C61"/>
    <w:rsid w:val="001D2AA2"/>
    <w:rsid w:val="00286E2E"/>
    <w:rsid w:val="002A2610"/>
    <w:rsid w:val="002B1C0D"/>
    <w:rsid w:val="00381547"/>
    <w:rsid w:val="00387B36"/>
    <w:rsid w:val="004B748B"/>
    <w:rsid w:val="00543ABE"/>
    <w:rsid w:val="00594815"/>
    <w:rsid w:val="00603300"/>
    <w:rsid w:val="00636BCF"/>
    <w:rsid w:val="00696161"/>
    <w:rsid w:val="006D2EEB"/>
    <w:rsid w:val="0074054C"/>
    <w:rsid w:val="00813301"/>
    <w:rsid w:val="008A2959"/>
    <w:rsid w:val="00924C13"/>
    <w:rsid w:val="0094395F"/>
    <w:rsid w:val="00A308B6"/>
    <w:rsid w:val="00A85D27"/>
    <w:rsid w:val="00B73C79"/>
    <w:rsid w:val="00B81013"/>
    <w:rsid w:val="00C8487E"/>
    <w:rsid w:val="00CA7110"/>
    <w:rsid w:val="00D734DE"/>
    <w:rsid w:val="00DE1964"/>
    <w:rsid w:val="00DF5243"/>
    <w:rsid w:val="00F232E4"/>
    <w:rsid w:val="00FA0F8A"/>
    <w:rsid w:val="00FB7143"/>
    <w:rsid w:val="2C435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8"/>
    <w:semiHidden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9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 Spacing"/>
    <w:qFormat/>
    <w:uiPriority w:val="0"/>
    <w:pPr>
      <w:suppressAutoHyphens/>
      <w:spacing w:after="0" w:line="240" w:lineRule="auto"/>
    </w:pPr>
    <w:rPr>
      <w:rFonts w:ascii="Calibri" w:hAnsi="Calibri" w:eastAsia="Calibri" w:cs="Calibri"/>
      <w:kern w:val="0"/>
      <w:sz w:val="22"/>
      <w:szCs w:val="22"/>
      <w:lang w:val="ru-RU" w:eastAsia="ar-SA" w:bidi="ar-SA"/>
    </w:rPr>
  </w:style>
  <w:style w:type="character" w:customStyle="1" w:styleId="8">
    <w:name w:val="Верхний колонтитул Знак"/>
    <w:basedOn w:val="2"/>
    <w:link w:val="4"/>
    <w:semiHidden/>
    <w:uiPriority w:val="99"/>
  </w:style>
  <w:style w:type="character" w:customStyle="1" w:styleId="9">
    <w:name w:val="Нижний колонтитул Знак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3579</Words>
  <Characters>20404</Characters>
  <Lines>170</Lines>
  <Paragraphs>47</Paragraphs>
  <TotalTime>0</TotalTime>
  <ScaleCrop>false</ScaleCrop>
  <LinksUpToDate>false</LinksUpToDate>
  <CharactersWithSpaces>23936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2023-09-11T02:00:00Z</dcterms:created>
  <dc:creator>ОММ</dc:creator>
  <cp:lastModifiedBy>ОММ</cp:lastModifiedBy>
  <cp:lastPrinted>2024-09-18T16:11:00Z</cp:lastPrinted>
  <dcterms:modified xsi:type="dcterms:W3CDTF">2024-12-05T09:28:06Z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B7146B2F23414D5D8B47334C286FC740_12</vt:lpwstr>
  </property>
</Properties>
</file>