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9A380">
      <w:pPr>
        <w:shd w:val="clear" w:color="auto" w:fill="FFFFFF"/>
        <w:spacing w:after="0" w:line="240" w:lineRule="auto"/>
        <w:ind w:left="142"/>
        <w:jc w:val="center"/>
        <w:rPr>
          <w:rFonts w:ascii="Arial" w:hAnsi="Arial" w:eastAsia="Times New Roman" w:cs="Arial"/>
          <w:b/>
          <w:color w:val="181818"/>
          <w:sz w:val="21"/>
          <w:szCs w:val="21"/>
          <w:lang w:eastAsia="ru-RU"/>
        </w:rPr>
      </w:pPr>
      <w:bookmarkStart w:id="1" w:name="_GoBack"/>
      <w:r>
        <w:drawing>
          <wp:inline distT="0" distB="0" distL="114300" distR="114300">
            <wp:extent cx="6301105" cy="9234805"/>
            <wp:effectExtent l="0" t="0" r="8255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 w:eastAsia="Times New Roman" w:cs="Times New Roman"/>
          <w:b/>
          <w:bCs/>
          <w:color w:val="181818"/>
          <w:sz w:val="14"/>
          <w:szCs w:val="1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274D7E46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 </w:t>
      </w:r>
    </w:p>
    <w:p w14:paraId="438A0EAF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Программа составлена в соответствии с:</w:t>
      </w:r>
    </w:p>
    <w:p w14:paraId="51D2F64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Федеральным законом от 29.12.2012 № 273-ФЗ «Об образовании в Российской Федерации»,</w:t>
      </w:r>
    </w:p>
    <w:p w14:paraId="53EDDE8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Федеральным государственным стандартом основного общего образования, утверждённым приказом Министерства образования и науки РФ от 17 декабря 2010 года № 1897 «Об утверждении федерального государственного образовательного стандарта основного общего образования», с изменениями, утвержденными приказом Минобрнауки России от 29.12.2014 №1644 и приказом Минобрнауки от 31. 12.2015 № 1577;</w:t>
      </w:r>
    </w:p>
    <w:p w14:paraId="3216C6E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Письмом Роспотребнадзора, Минпросвещения от 12.08.2020 № 02/16587-2020-24, ГД-1192/03 «Об организации работы общеобразовательных организаций»;</w:t>
      </w:r>
    </w:p>
    <w:p w14:paraId="73BF765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 Санитарно-эпидемиологическими требованиями СанПиН 2.4.2.2821-10 к условиям и организации обучения в общеобразовательных учреждениях, утвержденными Главным государственным санитарным врачом Российской Федерации от 29.12.2010 №189;</w:t>
      </w:r>
    </w:p>
    <w:p w14:paraId="0E37A8D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Санитарно-эпидемиологические требования 3.1/2.4.3598-20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(COVID-19);</w:t>
      </w:r>
    </w:p>
    <w:p w14:paraId="234361C3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1.1. Актуальность курса</w:t>
      </w:r>
    </w:p>
    <w:p w14:paraId="4AAFC79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Актуальность программы определена тем, что она</w:t>
      </w: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  предназначена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 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14:paraId="5F4A0F2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Содержание факультатива «математика»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 </w:t>
      </w:r>
    </w:p>
    <w:p w14:paraId="425EA95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1.2. Место курса внеурочной деятельности в основной образовательной программе</w:t>
      </w:r>
    </w:p>
    <w:p w14:paraId="1FA04F7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«математика» входит во внеурочную деятельность по направлению «Общеинтеллектуальное развитие личности»</w:t>
      </w:r>
    </w:p>
    <w:p w14:paraId="5FC4D32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3BDE747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1.3. Цель и задачи курса «Занимательная математика»</w:t>
      </w:r>
    </w:p>
    <w:p w14:paraId="58F30F8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 создание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деятельности.</w:t>
      </w:r>
    </w:p>
    <w:p w14:paraId="24A975AA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        Задачи курса:</w:t>
      </w:r>
    </w:p>
    <w:p w14:paraId="7DD4962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 обогащение знаниями, раскрывающими исторические сведения о математике;</w:t>
      </w:r>
    </w:p>
    <w:p w14:paraId="51995E2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 повышение уровня математического развития;</w:t>
      </w:r>
    </w:p>
    <w:p w14:paraId="12EC0A9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 углубление представления о практической направленности математических знаний, развитие умения применять математические методы при разрешении сюжетных ситуаций;</w:t>
      </w:r>
    </w:p>
    <w:p w14:paraId="65B9271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 учить правильно применять математическую терминологию;</w:t>
      </w:r>
    </w:p>
    <w:p w14:paraId="4A68797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 пробуждение потребности у  школьников к самостоятельному приобретению новых знаний;</w:t>
      </w:r>
    </w:p>
    <w:p w14:paraId="70B0D98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 уметь делать доступные выводы и обобщения, обосновывать собственные мысли.</w:t>
      </w:r>
    </w:p>
    <w:p w14:paraId="59E14E4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  повышение мотивации и формирование устойчивого интереса к изучению математики.</w:t>
      </w:r>
    </w:p>
    <w:p w14:paraId="54F8F75B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lang w:eastAsia="ru-RU"/>
        </w:rPr>
        <w:t>Ценностными ориентирами содержания программы являются:</w:t>
      </w:r>
    </w:p>
    <w:p w14:paraId="55C748D6">
      <w:pPr>
        <w:pStyle w:val="6"/>
        <w:numPr>
          <w:ilvl w:val="0"/>
          <w:numId w:val="1"/>
        </w:numPr>
        <w:jc w:val="both"/>
        <w:rPr>
          <w:color w:val="191919"/>
        </w:rPr>
      </w:pPr>
      <w:r>
        <w:rPr>
          <w:color w:val="191919"/>
        </w:rPr>
        <w:t>формирование умения рассуждать как компонента логической грамотности;</w:t>
      </w:r>
    </w:p>
    <w:p w14:paraId="2A85430C">
      <w:pPr>
        <w:pStyle w:val="6"/>
        <w:numPr>
          <w:ilvl w:val="0"/>
          <w:numId w:val="1"/>
        </w:numPr>
        <w:jc w:val="both"/>
        <w:rPr>
          <w:color w:val="191919"/>
        </w:rPr>
      </w:pPr>
      <w:r>
        <w:rPr>
          <w:color w:val="191919"/>
        </w:rPr>
        <w:t>освоение эвристических приёмов рассуждений;</w:t>
      </w:r>
    </w:p>
    <w:p w14:paraId="4829094A">
      <w:pPr>
        <w:pStyle w:val="6"/>
        <w:numPr>
          <w:ilvl w:val="0"/>
          <w:numId w:val="1"/>
        </w:numPr>
        <w:jc w:val="both"/>
        <w:rPr>
          <w:color w:val="191919"/>
        </w:rPr>
      </w:pPr>
      <w:r>
        <w:rPr>
          <w:color w:val="191919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14:paraId="5C808EDC">
      <w:pPr>
        <w:pStyle w:val="6"/>
        <w:numPr>
          <w:ilvl w:val="0"/>
          <w:numId w:val="1"/>
        </w:numPr>
        <w:jc w:val="both"/>
        <w:rPr>
          <w:color w:val="191919"/>
        </w:rPr>
      </w:pPr>
      <w:r>
        <w:rPr>
          <w:color w:val="191919"/>
        </w:rPr>
        <w:t>развитие познавательной активности и самостоятельности учащихся;</w:t>
      </w:r>
    </w:p>
    <w:p w14:paraId="15B3792E">
      <w:pPr>
        <w:pStyle w:val="6"/>
        <w:numPr>
          <w:ilvl w:val="0"/>
          <w:numId w:val="1"/>
        </w:numPr>
        <w:jc w:val="both"/>
        <w:rPr>
          <w:color w:val="191919"/>
        </w:rPr>
      </w:pPr>
      <w:r>
        <w:rPr>
          <w:color w:val="191919"/>
        </w:rPr>
        <w:t>формирование способностей наблюдать, сравнивать, обобщать, находить простейшие закономерности, использовать догадки, строить и проверять простейшие гипотезы;</w:t>
      </w:r>
    </w:p>
    <w:p w14:paraId="750F8F7F">
      <w:pPr>
        <w:pStyle w:val="6"/>
        <w:numPr>
          <w:ilvl w:val="0"/>
          <w:numId w:val="1"/>
        </w:numPr>
        <w:jc w:val="both"/>
        <w:rPr>
          <w:color w:val="191919"/>
        </w:rPr>
      </w:pPr>
      <w:r>
        <w:rPr>
          <w:color w:val="191919"/>
        </w:rPr>
        <w:t>формирование пространственных представлений и пространственного воображения;</w:t>
      </w:r>
    </w:p>
    <w:p w14:paraId="7A9906F7">
      <w:pPr>
        <w:pStyle w:val="6"/>
        <w:numPr>
          <w:ilvl w:val="0"/>
          <w:numId w:val="1"/>
        </w:numPr>
        <w:jc w:val="both"/>
        <w:rPr>
          <w:color w:val="191919"/>
        </w:rPr>
      </w:pPr>
      <w:r>
        <w:rPr>
          <w:color w:val="191919"/>
        </w:rPr>
        <w:t>привлечение учащихся к обмену информацией в ходе свободного общения на занятиях.</w:t>
      </w:r>
    </w:p>
    <w:p w14:paraId="0D94320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Таким образом, принципиальной задачей на занятиях данного курса является именно развитие познавательных способностей и общеучебных умений и навыков, а не усвоение каких-то конкретных знаний и умений.</w:t>
      </w:r>
    </w:p>
    <w:p w14:paraId="0FAFC35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50847448"/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         Система представленных задач и упражнений позволяет решать все три аспекта дидактической цели: познавательный, развивающий и воспитывающий.</w:t>
      </w:r>
      <w:bookmarkEnd w:id="0"/>
    </w:p>
    <w:p w14:paraId="05FF1031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eastAsia="ru-RU"/>
        </w:rPr>
        <w:t>Познавательный аспект</w:t>
      </w:r>
    </w:p>
    <w:p w14:paraId="0D02C570">
      <w:pPr>
        <w:pStyle w:val="6"/>
        <w:numPr>
          <w:ilvl w:val="0"/>
          <w:numId w:val="2"/>
        </w:numPr>
        <w:jc w:val="both"/>
      </w:pPr>
      <w:r>
        <w:rPr>
          <w:color w:val="191919"/>
        </w:rPr>
        <w:t>Формирование и развитие разных видов памяти, внимания, воображения.</w:t>
      </w:r>
    </w:p>
    <w:p w14:paraId="50671CB5">
      <w:pPr>
        <w:pStyle w:val="6"/>
        <w:numPr>
          <w:ilvl w:val="0"/>
          <w:numId w:val="2"/>
        </w:numPr>
        <w:jc w:val="both"/>
      </w:pPr>
      <w:r>
        <w:rPr>
          <w:color w:val="191919"/>
        </w:rPr>
        <w:t>Формирование и развитие общеучебных умений и навыков.</w:t>
      </w:r>
    </w:p>
    <w:p w14:paraId="3A2B1605">
      <w:pPr>
        <w:pStyle w:val="6"/>
        <w:numPr>
          <w:ilvl w:val="0"/>
          <w:numId w:val="2"/>
        </w:numPr>
        <w:jc w:val="both"/>
      </w:pPr>
      <w:r>
        <w:rPr>
          <w:color w:val="191919"/>
        </w:rP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14:paraId="74A85A60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eastAsia="ru-RU"/>
        </w:rPr>
        <w:t>Развивающий аспект</w:t>
      </w:r>
    </w:p>
    <w:p w14:paraId="51CC66B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Развитие мышления в ходе усвоения таких приемов мыслительной деятельности, как умение анализировать, сравнивать, синтезировать, обобщать, выделять главное, доказывать и опровергать.</w:t>
      </w:r>
    </w:p>
    <w:p w14:paraId="068D078E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eastAsia="ru-RU"/>
        </w:rPr>
        <w:t>Воспитывающий аспект</w:t>
      </w:r>
    </w:p>
    <w:p w14:paraId="495272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Воспитание системы нравственных межличностных отношений.</w:t>
      </w:r>
    </w:p>
    <w:p w14:paraId="44F89A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1.4. Категория обучающихся</w:t>
      </w:r>
    </w:p>
    <w:p w14:paraId="7C05003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Курс изучают обучающиеся 2 класса. Занятия проводятся с привлечением обучающихся.</w:t>
      </w:r>
    </w:p>
    <w:p w14:paraId="1285CBEF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  <w:lang w:eastAsia="ru-RU"/>
        </w:rPr>
        <w:t>1.5.  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Формы организации внеурочной деятельности</w:t>
      </w:r>
    </w:p>
    <w:p w14:paraId="338115B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Формами организации занятий являются: беседа, игра, практическая работа, самостоятельная работа, консультация. Предусматривается организация работы учеников в группах, парах, индивидуальная работа.</w:t>
      </w:r>
    </w:p>
    <w:p w14:paraId="2539893B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  <w:lang w:eastAsia="ru-RU"/>
        </w:rPr>
        <w:t>1.6.   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Срок реализации курса</w:t>
      </w:r>
    </w:p>
    <w:p w14:paraId="15BFE5E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Занятия проходят один раз в неделю.</w:t>
      </w:r>
    </w:p>
    <w:p w14:paraId="32ABDB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  Рабочая программа предусматривает организацию процесса обучения в объеме 1 час  в неделю (всего 34 часов). Данная программа будет использована в 2 группах.</w:t>
      </w:r>
    </w:p>
    <w:p w14:paraId="50865935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1.7. Режим занятий</w:t>
      </w:r>
    </w:p>
    <w:p w14:paraId="08E42AA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Занятия продолжительностью 40 минут проводятся в первую половину дня по расписанию внеурочной деятельности.</w:t>
      </w:r>
    </w:p>
    <w:p w14:paraId="795A7FCF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2.  Планируемые результаты освоения курса внеурочной деятельности</w:t>
      </w:r>
    </w:p>
    <w:p w14:paraId="64533E02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2.1. Планируемые результаты</w:t>
      </w:r>
    </w:p>
    <w:p w14:paraId="7BECF52C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и метапредметные результаты освоения программы</w:t>
      </w:r>
    </w:p>
    <w:p w14:paraId="00CDB6D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       Личностные УУД</w:t>
      </w:r>
    </w:p>
    <w:p w14:paraId="2907DD22">
      <w:pPr>
        <w:pStyle w:val="6"/>
        <w:numPr>
          <w:ilvl w:val="0"/>
          <w:numId w:val="3"/>
        </w:numPr>
        <w:jc w:val="both"/>
      </w:pPr>
      <w:r>
        <w:t>учебно - познавательный интерес к новому учебному материалу и способам решения новой частной задачи;</w:t>
      </w:r>
    </w:p>
    <w:p w14:paraId="4A5CE827">
      <w:pPr>
        <w:pStyle w:val="6"/>
        <w:numPr>
          <w:ilvl w:val="0"/>
          <w:numId w:val="3"/>
        </w:numPr>
        <w:jc w:val="both"/>
      </w:pPr>
      <w:r>
        <w:t>умение адекватно оценивать результаты своей работы на основе критерия успешности учебной деятельности;</w:t>
      </w:r>
    </w:p>
    <w:p w14:paraId="02815F09">
      <w:pPr>
        <w:pStyle w:val="6"/>
        <w:numPr>
          <w:ilvl w:val="0"/>
          <w:numId w:val="3"/>
        </w:numPr>
        <w:jc w:val="both"/>
      </w:pPr>
      <w:r>
        <w:t>понимание причин успеха в учебной деятельности;</w:t>
      </w:r>
    </w:p>
    <w:p w14:paraId="30952BF1">
      <w:pPr>
        <w:pStyle w:val="6"/>
        <w:numPr>
          <w:ilvl w:val="0"/>
          <w:numId w:val="3"/>
        </w:numPr>
        <w:jc w:val="both"/>
      </w:pPr>
      <w:r>
        <w:t>умение определять границы своего незнания, преодолевать трудности с помощью одноклассников, учителя;</w:t>
      </w:r>
    </w:p>
    <w:p w14:paraId="756ED8FE">
      <w:pPr>
        <w:pStyle w:val="6"/>
        <w:numPr>
          <w:ilvl w:val="0"/>
          <w:numId w:val="3"/>
        </w:numPr>
        <w:jc w:val="both"/>
      </w:pPr>
      <w:r>
        <w:t>представление об основных моральных нормах.</w:t>
      </w:r>
    </w:p>
    <w:p w14:paraId="072ED194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lang w:eastAsia="ru-RU"/>
        </w:rPr>
        <w:t>Метапредметные результаты</w:t>
      </w:r>
    </w:p>
    <w:p w14:paraId="18346FAC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Регулятивные УУД:</w:t>
      </w:r>
    </w:p>
    <w:p w14:paraId="0C04C2F6">
      <w:pPr>
        <w:pStyle w:val="6"/>
        <w:numPr>
          <w:ilvl w:val="0"/>
          <w:numId w:val="4"/>
        </w:numPr>
        <w:jc w:val="both"/>
      </w:pPr>
      <w:r>
        <w:t>принимать и сохранять учебную задачу;</w:t>
      </w:r>
    </w:p>
    <w:p w14:paraId="3ECCFB37">
      <w:pPr>
        <w:pStyle w:val="6"/>
        <w:numPr>
          <w:ilvl w:val="0"/>
          <w:numId w:val="4"/>
        </w:numPr>
        <w:jc w:val="both"/>
      </w:pPr>
      <w:r>
        <w:t>планировать этапы решения задачи, определять последовательность учебных действий в соответствии с поставленной задачей;</w:t>
      </w:r>
    </w:p>
    <w:p w14:paraId="30512A54">
      <w:pPr>
        <w:pStyle w:val="6"/>
        <w:numPr>
          <w:ilvl w:val="0"/>
          <w:numId w:val="4"/>
        </w:numPr>
        <w:jc w:val="both"/>
      </w:pPr>
      <w:r>
        <w:t>осуществлять пошаговый и итоговый контроль по результату под руководством учителя;</w:t>
      </w:r>
    </w:p>
    <w:p w14:paraId="38357F49">
      <w:pPr>
        <w:pStyle w:val="6"/>
        <w:numPr>
          <w:ilvl w:val="0"/>
          <w:numId w:val="4"/>
        </w:numPr>
        <w:jc w:val="both"/>
      </w:pPr>
      <w:r>
        <w:t>анализировать ошибки и определять пути их преодоления;</w:t>
      </w:r>
    </w:p>
    <w:p w14:paraId="1BE73932">
      <w:pPr>
        <w:pStyle w:val="6"/>
        <w:numPr>
          <w:ilvl w:val="0"/>
          <w:numId w:val="4"/>
        </w:numPr>
        <w:tabs>
          <w:tab w:val="left" w:pos="6336"/>
        </w:tabs>
        <w:jc w:val="both"/>
      </w:pPr>
      <w:r>
        <w:t>различать способы и результат действия;</w:t>
      </w:r>
      <w:r>
        <w:tab/>
      </w:r>
    </w:p>
    <w:p w14:paraId="34E482EB">
      <w:pPr>
        <w:pStyle w:val="6"/>
        <w:numPr>
          <w:ilvl w:val="0"/>
          <w:numId w:val="4"/>
        </w:numPr>
        <w:jc w:val="both"/>
      </w:pPr>
      <w:r>
        <w:t>адекватно воспринимать оценку сверстников и учителя.</w:t>
      </w:r>
    </w:p>
    <w:p w14:paraId="755ECA85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Познавательные УУД:</w:t>
      </w:r>
    </w:p>
    <w:p w14:paraId="1E44A8CE">
      <w:pPr>
        <w:pStyle w:val="6"/>
        <w:numPr>
          <w:ilvl w:val="0"/>
          <w:numId w:val="4"/>
        </w:numPr>
        <w:jc w:val="both"/>
      </w:pPr>
      <w:r>
        <w:t>анализировать объекты, выделять их характерные признаки и свойства, узнавать объекты по заданным признакам;</w:t>
      </w:r>
    </w:p>
    <w:p w14:paraId="4D863993">
      <w:pPr>
        <w:pStyle w:val="6"/>
        <w:numPr>
          <w:ilvl w:val="0"/>
          <w:numId w:val="4"/>
        </w:numPr>
        <w:jc w:val="both"/>
      </w:pPr>
      <w:r>
        <w:t>анализировать информацию, выбирать рациональный пособ решения задачи;</w:t>
      </w:r>
    </w:p>
    <w:p w14:paraId="05B7417F">
      <w:pPr>
        <w:pStyle w:val="6"/>
        <w:numPr>
          <w:ilvl w:val="0"/>
          <w:numId w:val="4"/>
        </w:numPr>
        <w:jc w:val="both"/>
      </w:pPr>
      <w:r>
        <w:t>находить сходства, различия, закономерности, основания для упорядочения объектов;</w:t>
      </w:r>
    </w:p>
    <w:p w14:paraId="4A1B0E79">
      <w:pPr>
        <w:pStyle w:val="6"/>
        <w:numPr>
          <w:ilvl w:val="0"/>
          <w:numId w:val="4"/>
        </w:numPr>
        <w:jc w:val="both"/>
      </w:pPr>
      <w:r>
        <w:t>классифицировать объекты по заданным критериям и формулировать названия полученных групп;</w:t>
      </w:r>
    </w:p>
    <w:p w14:paraId="51F7097E">
      <w:pPr>
        <w:pStyle w:val="6"/>
        <w:numPr>
          <w:ilvl w:val="0"/>
          <w:numId w:val="4"/>
        </w:numPr>
        <w:jc w:val="both"/>
      </w:pPr>
      <w:r>
        <w:t>отрабатывать вычислительные навыки;</w:t>
      </w:r>
    </w:p>
    <w:p w14:paraId="1E913722">
      <w:pPr>
        <w:pStyle w:val="6"/>
        <w:numPr>
          <w:ilvl w:val="0"/>
          <w:numId w:val="4"/>
        </w:numPr>
        <w:jc w:val="both"/>
      </w:pPr>
      <w:r>
        <w:t>осуществлять синтез как составление целого из частей;</w:t>
      </w:r>
    </w:p>
    <w:p w14:paraId="791E4D3D">
      <w:pPr>
        <w:pStyle w:val="6"/>
        <w:numPr>
          <w:ilvl w:val="0"/>
          <w:numId w:val="4"/>
        </w:numPr>
        <w:jc w:val="both"/>
      </w:pPr>
      <w:r>
        <w:t>выделять в тексте задания основную и второстепенную информацию;</w:t>
      </w:r>
    </w:p>
    <w:p w14:paraId="08F629BE">
      <w:pPr>
        <w:pStyle w:val="6"/>
        <w:numPr>
          <w:ilvl w:val="0"/>
          <w:numId w:val="4"/>
        </w:numPr>
        <w:jc w:val="both"/>
      </w:pPr>
      <w:r>
        <w:t>формулировать проблему;</w:t>
      </w:r>
    </w:p>
    <w:p w14:paraId="5A80B160">
      <w:pPr>
        <w:pStyle w:val="6"/>
        <w:numPr>
          <w:ilvl w:val="0"/>
          <w:numId w:val="4"/>
        </w:numPr>
        <w:jc w:val="both"/>
      </w:pPr>
      <w:r>
        <w:t>строить рассуждения об объекте, его форме, свойствах;</w:t>
      </w:r>
    </w:p>
    <w:p w14:paraId="3BFDD8F3">
      <w:pPr>
        <w:pStyle w:val="6"/>
        <w:numPr>
          <w:ilvl w:val="0"/>
          <w:numId w:val="4"/>
        </w:numPr>
        <w:jc w:val="both"/>
      </w:pPr>
      <w:r>
        <w:t>устанавливать причинно-следственные отношения между изучаемыми понятиями и явлениями.</w:t>
      </w:r>
    </w:p>
    <w:p w14:paraId="2DA93C91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Коммуникативные УУД:</w:t>
      </w:r>
    </w:p>
    <w:p w14:paraId="69D3B694">
      <w:pPr>
        <w:pStyle w:val="6"/>
        <w:numPr>
          <w:ilvl w:val="0"/>
          <w:numId w:val="4"/>
        </w:numPr>
        <w:jc w:val="both"/>
      </w:pPr>
      <w:r>
        <w:t>принимать участие в совместной работе коллектива;</w:t>
      </w:r>
    </w:p>
    <w:p w14:paraId="2E4C8D2A">
      <w:pPr>
        <w:pStyle w:val="6"/>
        <w:numPr>
          <w:ilvl w:val="0"/>
          <w:numId w:val="4"/>
        </w:numPr>
        <w:jc w:val="both"/>
      </w:pPr>
      <w:r>
        <w:t>вести диалог, работая в парах, группах;</w:t>
      </w:r>
    </w:p>
    <w:p w14:paraId="120A8465">
      <w:pPr>
        <w:pStyle w:val="6"/>
        <w:numPr>
          <w:ilvl w:val="0"/>
          <w:numId w:val="4"/>
        </w:numPr>
        <w:jc w:val="both"/>
      </w:pPr>
      <w:r>
        <w:t>допускать существование различных точек зрения, уважать чужое мнение;</w:t>
      </w:r>
    </w:p>
    <w:p w14:paraId="18AF54B0">
      <w:pPr>
        <w:pStyle w:val="6"/>
        <w:numPr>
          <w:ilvl w:val="0"/>
          <w:numId w:val="4"/>
        </w:numPr>
        <w:jc w:val="both"/>
      </w:pPr>
      <w:r>
        <w:t>координировать свои действия с действиями партнеров;</w:t>
      </w:r>
    </w:p>
    <w:p w14:paraId="136A6CEA">
      <w:pPr>
        <w:pStyle w:val="6"/>
        <w:numPr>
          <w:ilvl w:val="0"/>
          <w:numId w:val="4"/>
        </w:numPr>
        <w:jc w:val="both"/>
      </w:pPr>
      <w:r>
        <w:t>корректно высказывать свое мнение, обосновывать свою позицию;</w:t>
      </w:r>
    </w:p>
    <w:p w14:paraId="77C765DA">
      <w:pPr>
        <w:pStyle w:val="6"/>
        <w:numPr>
          <w:ilvl w:val="0"/>
          <w:numId w:val="4"/>
        </w:numPr>
        <w:jc w:val="both"/>
      </w:pPr>
      <w:r>
        <w:t>задавать вопросы для организации собственной и совместной деятельности;</w:t>
      </w:r>
    </w:p>
    <w:p w14:paraId="6D4A2A65">
      <w:pPr>
        <w:pStyle w:val="6"/>
        <w:numPr>
          <w:ilvl w:val="0"/>
          <w:numId w:val="4"/>
        </w:numPr>
        <w:jc w:val="both"/>
      </w:pPr>
      <w:r>
        <w:t>осуществлять взаимный контроль совместных действий;</w:t>
      </w:r>
    </w:p>
    <w:p w14:paraId="22A917A4">
      <w:pPr>
        <w:pStyle w:val="6"/>
        <w:numPr>
          <w:ilvl w:val="0"/>
          <w:numId w:val="4"/>
        </w:numPr>
        <w:jc w:val="both"/>
      </w:pPr>
      <w:r>
        <w:t>совершенствовать математическую речь;   </w:t>
      </w:r>
    </w:p>
    <w:p w14:paraId="0356E409">
      <w:pPr>
        <w:pStyle w:val="6"/>
        <w:numPr>
          <w:ilvl w:val="0"/>
          <w:numId w:val="4"/>
        </w:numPr>
        <w:jc w:val="both"/>
      </w:pPr>
      <w:r>
        <w:t> высказывать суждения, используя различные аналоги понятия; слова, словосочетания, уточняющие смысл высказывания.</w:t>
      </w:r>
    </w:p>
    <w:p w14:paraId="63FDE38C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14:paraId="25B6902A">
      <w:pPr>
        <w:pStyle w:val="6"/>
        <w:numPr>
          <w:ilvl w:val="0"/>
          <w:numId w:val="5"/>
        </w:numPr>
        <w:jc w:val="both"/>
      </w:pPr>
      <w:r>
        <w:t>умение делать умозаключение, сравнивать, устанавливать закономерности, называть последовательность действий;</w:t>
      </w:r>
    </w:p>
    <w:p w14:paraId="64999809">
      <w:pPr>
        <w:pStyle w:val="6"/>
        <w:numPr>
          <w:ilvl w:val="0"/>
          <w:numId w:val="5"/>
        </w:numPr>
        <w:jc w:val="both"/>
      </w:pPr>
      <w:r>
        <w:t>Приобретение школьником социальных знаний, понимание социальной реальности в повседневной жизни;</w:t>
      </w:r>
    </w:p>
    <w:p w14:paraId="5BDC1E80">
      <w:pPr>
        <w:pStyle w:val="6"/>
        <w:numPr>
          <w:ilvl w:val="0"/>
          <w:numId w:val="5"/>
        </w:numPr>
        <w:jc w:val="both"/>
      </w:pPr>
      <w:r>
        <w:t>Формирование позитивного отношения школьника к базовым ценностям нашего общества и социальной реальности в целом;</w:t>
      </w:r>
    </w:p>
    <w:p w14:paraId="7CDF8F5A">
      <w:pPr>
        <w:pStyle w:val="6"/>
        <w:numPr>
          <w:ilvl w:val="0"/>
          <w:numId w:val="5"/>
        </w:numPr>
        <w:jc w:val="both"/>
      </w:pPr>
      <w:r>
        <w:t>Приобретение школьником опыта самостоятельного социального действия.  </w:t>
      </w:r>
    </w:p>
    <w:p w14:paraId="15C355D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14:paraId="079E2468">
      <w:pPr>
        <w:pStyle w:val="6"/>
        <w:numPr>
          <w:ilvl w:val="0"/>
          <w:numId w:val="5"/>
        </w:numPr>
        <w:jc w:val="both"/>
      </w:pPr>
      <w:r>
        <w:t>улучшение психологической и социальной комфортности в классном коллективе;</w:t>
      </w:r>
    </w:p>
    <w:p w14:paraId="06138D1F">
      <w:pPr>
        <w:pStyle w:val="6"/>
        <w:numPr>
          <w:ilvl w:val="0"/>
          <w:numId w:val="5"/>
        </w:numPr>
        <w:jc w:val="both"/>
      </w:pPr>
      <w:r>
        <w:t>развитие творческой и познавательной активности каждого ребёнка;</w:t>
      </w:r>
    </w:p>
    <w:p w14:paraId="412F3F0F">
      <w:pPr>
        <w:pStyle w:val="6"/>
        <w:numPr>
          <w:ilvl w:val="0"/>
          <w:numId w:val="5"/>
        </w:numPr>
        <w:jc w:val="both"/>
      </w:pPr>
      <w:r>
        <w:t>укрепление здоровья школьников.</w:t>
      </w:r>
    </w:p>
    <w:p w14:paraId="671603DD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           2.2. Формы оценки достижения планируемых результатов освоения курса</w:t>
      </w:r>
    </w:p>
    <w:p w14:paraId="15E8A6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Преподавание предмета ведется по без отметочной системе.</w:t>
      </w:r>
    </w:p>
    <w:p w14:paraId="5BF95BB1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 Содержание  курса.</w:t>
      </w:r>
    </w:p>
    <w:p w14:paraId="172A03B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lang w:eastAsia="ru-RU"/>
        </w:rPr>
        <w:t>Числа. Арифметические действия. Величины.</w:t>
      </w:r>
    </w:p>
    <w:p w14:paraId="63F9171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2 КЛАСС-12 ЧАСОВ</w:t>
      </w:r>
    </w:p>
    <w:p w14:paraId="0FA1FD8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Названия и последовательность чисел от 1 до 20. Подсчёт числа точек на верхних гранях выпавших кубиков. Числа от 1 до 100. Решение и составление ребусов, содержащих числа.</w:t>
      </w:r>
    </w:p>
    <w:p w14:paraId="5FCF97F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Сложение и вычитание чисел в пределах 100. Таблица умножения однозначных чисел и соответствующие случаи деления.</w:t>
      </w:r>
    </w:p>
    <w:p w14:paraId="0B50DD8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14:paraId="6F19D10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Заполнение числовых кроссвордов (судоку, какуро и др.).</w:t>
      </w:r>
    </w:p>
    <w:p w14:paraId="680787A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</w:r>
    </w:p>
    <w:p w14:paraId="3D708A0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Занимательные задания с римскими цифрами.</w:t>
      </w:r>
    </w:p>
    <w:p w14:paraId="21C2EFD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Время. Единицы времени.</w:t>
      </w:r>
    </w:p>
    <w:p w14:paraId="6AAB525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191919"/>
          <w:sz w:val="24"/>
          <w:szCs w:val="24"/>
          <w:lang w:eastAsia="ru-RU"/>
        </w:rPr>
        <w:t>Форма организации обучения — математические игры:</w:t>
      </w:r>
    </w:p>
    <w:p w14:paraId="05A3C31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— «Весёлый счёт» — игра-соревнование; игры с игральными кубиками.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14:paraId="707A635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— 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14:paraId="3C3B0CB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— игры с мячом: «Наоборот», «Не урони мяч»;</w:t>
      </w:r>
    </w:p>
    <w:p w14:paraId="47845F9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— игры с набором «Карточки-считалочки» (сорбонки) — двусторонние карточки: на одной стороне — задание, на другой — ответ;</w:t>
      </w:r>
    </w:p>
    <w:p w14:paraId="338167E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— математические пирамиды: «Сложение в пределах 10; 20; 100», «Вычитание в пределах 10; 20; 100», «Умножение», «Деление»;</w:t>
      </w:r>
    </w:p>
    <w:p w14:paraId="60FA28B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— работа с палитрой — основой с цветными фишками и комплектом заданий к палитре по темам: «Сложение и вычитание до 100» и др.;</w:t>
      </w:r>
    </w:p>
    <w:p w14:paraId="6ACDA22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— игры: «Крестики-нолики», «Крестики-нолики на бесконечной доске», «Морской бой» и др., конструкторы «Часы», «Весы» из электронного учебного пособия «Математика и конструирование»1.</w:t>
      </w:r>
    </w:p>
    <w:p w14:paraId="7A57F62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Мир задач</w:t>
      </w:r>
    </w:p>
    <w:p w14:paraId="1F78D72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2 КЛАСС-10  ЧАСОВ</w:t>
      </w:r>
    </w:p>
    <w:p w14:paraId="252D4BD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Задачи, допускающие несколько способов решения. Задачи с недостаточными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14:paraId="242938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Старинные задачи. Логические задачи. Составление аналогичных задач и заданий. Нестандартные задачи. Использование знаково символических средств для моделирования ситуаций, описанных в задачах.</w:t>
      </w:r>
    </w:p>
    <w:p w14:paraId="123187D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Обоснование выполняемых и выполненных действий.</w:t>
      </w:r>
    </w:p>
    <w:p w14:paraId="67F037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Решение олимпиадных задач международного конкурса «Кенгуру».</w:t>
      </w:r>
    </w:p>
    <w:p w14:paraId="6AC380A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Воспроизведение способа решения задачи. Выбор наиболее эффективных способов решения.</w:t>
      </w:r>
    </w:p>
    <w:p w14:paraId="3A071A6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Геометрическая мозаика</w:t>
      </w:r>
    </w:p>
    <w:p w14:paraId="0D35166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2 КЛАСС-12 ЧАСОВ</w:t>
      </w:r>
    </w:p>
    <w:p w14:paraId="68EB8E0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стрелки 1→ 1↓,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14:paraId="1364582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Геометрические узоры. Закономерности в узорах. Симметрия. Фигуры, имеющие одну и несколько осей симметрии.</w:t>
      </w:r>
    </w:p>
    <w:p w14:paraId="212E423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Расположение деталей фигуры в исходной конструкции (треугольники, таны,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14:paraId="2BF3874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Разрезание и составление фигур. Деление заданной фигуры на равные по площади части.</w:t>
      </w:r>
    </w:p>
    <w:p w14:paraId="0D89D4C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91919"/>
          <w:sz w:val="24"/>
          <w:szCs w:val="24"/>
          <w:lang w:eastAsia="ru-RU"/>
        </w:rPr>
        <w:t>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14:paraId="3ED3E9A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color w:val="181818"/>
          <w:sz w:val="21"/>
          <w:szCs w:val="21"/>
          <w:lang w:eastAsia="ru-RU"/>
        </w:rPr>
        <w:t>4. Тематическое планирование.</w:t>
      </w:r>
    </w:p>
    <w:p w14:paraId="70E65D0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Style w:val="4"/>
        <w:tblW w:w="932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5433"/>
        <w:gridCol w:w="3233"/>
      </w:tblGrid>
      <w:tr w14:paraId="7369BF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33C6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181818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7967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181818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тема</w:t>
            </w:r>
          </w:p>
        </w:tc>
        <w:tc>
          <w:tcPr>
            <w:tcW w:w="3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FD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B29094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Всего часов</w:t>
            </w:r>
          </w:p>
        </w:tc>
      </w:tr>
      <w:tr w14:paraId="02AA9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B640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C9D8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545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</w:tr>
      <w:tr w14:paraId="7D9BF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A389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6443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Мир задач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A5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</w:tr>
      <w:tr w14:paraId="0E295D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18B9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7EE8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F0D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</w:tr>
      <w:tr w14:paraId="201515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08D5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5306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07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34</w:t>
            </w:r>
          </w:p>
        </w:tc>
      </w:tr>
    </w:tbl>
    <w:p w14:paraId="300A1E9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91919"/>
          <w:sz w:val="21"/>
          <w:szCs w:val="21"/>
          <w:lang w:eastAsia="ru-RU"/>
        </w:rPr>
        <w:t> </w:t>
      </w:r>
    </w:p>
    <w:p w14:paraId="141B55FB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5E75353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456DD33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76E907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28C4553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1033F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C54B9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0890AE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CE4F42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5A2918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358C09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D58840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781F1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FE6E03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FE71F2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5CB24E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CB40D7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374624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9DC632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0A1E9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7766DC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3F84F2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25E6BB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448012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DC60B6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FD8B4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77E51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6C2C95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C606CA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755B6E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E97D40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5115AD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50F715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DF3C4A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  <w:t>5. Календарно-тематическое планирование.</w:t>
      </w:r>
    </w:p>
    <w:p w14:paraId="7DD1FBC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91919"/>
          <w:sz w:val="21"/>
          <w:szCs w:val="21"/>
          <w:lang w:eastAsia="ru-RU"/>
        </w:rPr>
        <w:t> </w:t>
      </w:r>
    </w:p>
    <w:tbl>
      <w:tblPr>
        <w:tblStyle w:val="4"/>
        <w:tblW w:w="946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969"/>
        <w:gridCol w:w="1559"/>
        <w:gridCol w:w="1560"/>
        <w:gridCol w:w="1559"/>
      </w:tblGrid>
      <w:tr w14:paraId="40EA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3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9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4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раздела,  темы</w:t>
            </w: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A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3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</w:tr>
      <w:tr w14:paraId="2A357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F459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C59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A04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09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D5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факт</w:t>
            </w:r>
          </w:p>
        </w:tc>
      </w:tr>
      <w:tr w14:paraId="6E5209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CA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I 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A6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2E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43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AC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6B8962A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DA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14:paraId="55072B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F2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6FBF0D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Удивительная снежинка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56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E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04.09. 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14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E7EE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B9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14:paraId="22BF9F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29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75FB62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Крестики-нолики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A0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2B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E6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1812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37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14:paraId="7A3BDF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4D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068788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A8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85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18.09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A1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564CD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94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99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Мир  задач</w:t>
            </w:r>
          </w:p>
          <w:p w14:paraId="3B898F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Прятки с фигурами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30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BD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25.09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47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246E7F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C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8D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  <w:p w14:paraId="740C28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Секреты задач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43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2D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6C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9CA93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73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  <w:p w14:paraId="4C089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A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622429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4E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45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09.10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F6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672C5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1B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91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0DD6B2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B3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EB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16.10</w:t>
            </w:r>
          </w:p>
          <w:p w14:paraId="1906F2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1C9B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21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2C2E05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A9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6C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49D646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Геометрический калейдоскоп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7F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D1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23.10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36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64CB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9E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IIч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C5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0A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80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F2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5C4E10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43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14:paraId="418821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58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Мирзадач</w:t>
            </w:r>
          </w:p>
          <w:p w14:paraId="5A2FA4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DD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31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06.11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13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5DD7E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53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14:paraId="47A227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60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1C0CF5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ED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BF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B4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5B0CD6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C8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14:paraId="3B4A1F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6E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74BB30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13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CA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4B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56165D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E5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  <w:p w14:paraId="6D6941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B1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162D6F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Путешествие 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9C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13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27.11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81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6EAF72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B4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  <w:p w14:paraId="2A9144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2C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43A8EB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1B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AA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04.12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91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597A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3E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  <w:p w14:paraId="32BCD5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4A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262A30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Тайны окружности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11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CF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11.12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BD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2ABB6F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2E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  <w:p w14:paraId="379EC9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CE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232A4F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Математическое путешествие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CE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92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18.12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22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0BB3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45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  <w:p w14:paraId="1FAE6B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5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780664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Новогодний серпантин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31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53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25.12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BA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36BC2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7A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III ч</w:t>
            </w:r>
          </w:p>
          <w:p w14:paraId="16527E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C8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0D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3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F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2F2C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78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14:paraId="64622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4C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4C6C56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Новогодний серпантин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9A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EA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15.01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B9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3E68B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71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14:paraId="73919D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AD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49E6F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0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22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22.01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B0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303F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13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14:paraId="6DDF45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67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34C231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Часы нас будят по утрам…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64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80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29.01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B3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DA87B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0C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  <w:p w14:paraId="266ACE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C4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  <w:p w14:paraId="752787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Геометрический калейдоскоп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C4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A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05.02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49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6741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88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  <w:p w14:paraId="40208D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99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 задач</w:t>
            </w:r>
          </w:p>
          <w:p w14:paraId="4C4BFE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Головоломки</w:t>
            </w:r>
          </w:p>
          <w:p w14:paraId="575FAC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4F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94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D8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7BB06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02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  <w:p w14:paraId="6CD475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A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 задач</w:t>
            </w:r>
          </w:p>
          <w:p w14:paraId="56A58C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Секреты задач</w:t>
            </w:r>
          </w:p>
          <w:p w14:paraId="0E47C2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6E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37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19.02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0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36B463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A1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  <w:p w14:paraId="0A3358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B0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 задач</w:t>
            </w:r>
          </w:p>
          <w:p w14:paraId="53F295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Что скрывает сорока?</w:t>
            </w:r>
          </w:p>
          <w:p w14:paraId="4A37E8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6E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D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26.02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20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1999526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34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  <w:p w14:paraId="459C10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BF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5FEE76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1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51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05.03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0E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D40902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1C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  <w:p w14:paraId="59BF2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A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2F60C8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Дважды два - четыре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A2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FE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12.03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68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35DEEF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B7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  <w:p w14:paraId="76561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6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252A0A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Дважды два - четыре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F6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19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19.03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8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F0545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E1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IVч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64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47FEF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7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A9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AC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6DB135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79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14:paraId="387CC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CB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5CCE0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Дважды два - четыре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23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BF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02.04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37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F61C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4C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14:paraId="1F6606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1C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1F0685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В царстве смекалки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22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B1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09.04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1A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0F591C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F6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14:paraId="157FCB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A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263FDE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C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47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16.04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E8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23102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C7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CB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  <w:p w14:paraId="678BA2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Составь квадрат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81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74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23.04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F9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4CC38A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E7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25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 задач</w:t>
            </w:r>
          </w:p>
          <w:p w14:paraId="2A8D64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5A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B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30.04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88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1B0BC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D4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92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  задач</w:t>
            </w:r>
          </w:p>
          <w:p w14:paraId="12C8E2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08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E9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07.05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29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1130F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39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  <w:p w14:paraId="166044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04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 задач</w:t>
            </w:r>
          </w:p>
          <w:p w14:paraId="54B82B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Математические фокусы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C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CA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14.05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27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43090B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7A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A6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Мир задач</w:t>
            </w:r>
          </w:p>
          <w:p w14:paraId="10859A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Математическая эстафета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6C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15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21.05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BA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5A8CD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94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89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14:paraId="5C2481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D9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14:paraId="2D6043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34 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BB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4F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7925DA9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</w:p>
    <w:p w14:paraId="0CA75A4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  <w:lang w:eastAsia="ru-RU"/>
        </w:rPr>
        <w:t>Дополнительная литература:</w:t>
      </w:r>
    </w:p>
    <w:p w14:paraId="50951D8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</w:p>
    <w:p w14:paraId="78BEAC7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color w:val="181818"/>
          <w:sz w:val="14"/>
          <w:szCs w:val="14"/>
          <w:lang w:eastAsia="ru-RU"/>
        </w:rPr>
        <w:t>      </w:t>
      </w: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Агаркова Н. В. Нескучная математика. 1 – 4 классы.Математика. Волгоград: «Учитель», 2007</w:t>
      </w:r>
    </w:p>
    <w:p w14:paraId="73D222F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color w:val="181818"/>
          <w:sz w:val="14"/>
          <w:szCs w:val="14"/>
          <w:lang w:eastAsia="ru-RU"/>
        </w:rPr>
        <w:t>      </w:t>
      </w: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Узорова О. В., Нефёдова Е. А. «Вся математика с контрольными вопросами и великолепными игровыми задачами. 1 – 4 классы. М., 2004</w:t>
      </w:r>
    </w:p>
    <w:p w14:paraId="5D952EAA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color w:val="181818"/>
          <w:sz w:val="14"/>
          <w:szCs w:val="14"/>
          <w:lang w:eastAsia="ru-RU"/>
        </w:rPr>
        <w:t>      </w:t>
      </w: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Методика работы с задачами повышенной трудности в начальной школе. М.: «Панорама», 2006</w:t>
      </w:r>
    </w:p>
    <w:p w14:paraId="60BB4946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 </w:t>
      </w:r>
    </w:p>
    <w:p w14:paraId="0E611E1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13DF9"/>
    <w:multiLevelType w:val="multilevel"/>
    <w:tmpl w:val="11713DF9"/>
    <w:lvl w:ilvl="0" w:tentative="0">
      <w:start w:val="0"/>
      <w:numFmt w:val="bullet"/>
      <w:lvlText w:val="·"/>
      <w:lvlJc w:val="left"/>
      <w:pPr>
        <w:ind w:left="984" w:hanging="624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D7494F"/>
    <w:multiLevelType w:val="multilevel"/>
    <w:tmpl w:val="1BD7494F"/>
    <w:lvl w:ilvl="0" w:tentative="0">
      <w:start w:val="0"/>
      <w:numFmt w:val="bullet"/>
      <w:lvlText w:val="·"/>
      <w:lvlJc w:val="left"/>
      <w:pPr>
        <w:ind w:left="984" w:hanging="624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3D321A2"/>
    <w:multiLevelType w:val="multilevel"/>
    <w:tmpl w:val="23D321A2"/>
    <w:lvl w:ilvl="0" w:tentative="0">
      <w:start w:val="0"/>
      <w:numFmt w:val="bullet"/>
      <w:lvlText w:val="·"/>
      <w:lvlJc w:val="left"/>
      <w:pPr>
        <w:ind w:left="984" w:hanging="624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5F53D52"/>
    <w:multiLevelType w:val="multilevel"/>
    <w:tmpl w:val="65F53D5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E341FB4"/>
    <w:multiLevelType w:val="multilevel"/>
    <w:tmpl w:val="6E341F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D1"/>
    <w:rsid w:val="003D5ACE"/>
    <w:rsid w:val="00881D3E"/>
    <w:rsid w:val="00921403"/>
    <w:rsid w:val="00B1255D"/>
    <w:rsid w:val="00FF44D1"/>
    <w:rsid w:val="4CA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basedOn w:val="1"/>
    <w:link w:val="10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dash0410005f0431005f0437005f0430005f0446005f0020005f0441005f043f005f0438005f0441005f043a005f043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dash0410005f0431005f0437005f0430005f0446005f0020005f0441005f043f005f0438005f0441005f043a005f0430005f005fchar1char1"/>
    <w:basedOn w:val="3"/>
    <w:uiPriority w:val="0"/>
  </w:style>
  <w:style w:type="character" w:customStyle="1" w:styleId="10">
    <w:name w:val="Без интервала Знак"/>
    <w:link w:val="7"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2437</Words>
  <Characters>13893</Characters>
  <Lines>115</Lines>
  <Paragraphs>32</Paragraphs>
  <TotalTime>32</TotalTime>
  <ScaleCrop>false</ScaleCrop>
  <LinksUpToDate>false</LinksUpToDate>
  <CharactersWithSpaces>16298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2024-09-19T04:25:00Z</dcterms:created>
  <dc:creator>Чинчи</dc:creator>
  <cp:lastModifiedBy>ОММ</cp:lastModifiedBy>
  <dcterms:modified xsi:type="dcterms:W3CDTF">2024-12-07T06:00:25Z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B86A84752DE34CB9B4346EFE9FB8EBF0_12</vt:lpwstr>
  </property>
</Properties>
</file>